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3ED" w:rsidRPr="00970493" w:rsidRDefault="006853ED" w:rsidP="00907C12">
      <w:pPr>
        <w:pStyle w:val="Standard"/>
        <w:jc w:val="right"/>
        <w:rPr>
          <w:rFonts w:ascii="Arial" w:hAnsi="Arial" w:cs="Arial"/>
          <w:sz w:val="20"/>
          <w:szCs w:val="20"/>
        </w:rPr>
      </w:pPr>
      <w:r w:rsidRPr="00970493">
        <w:rPr>
          <w:rFonts w:ascii="Arial" w:hAnsi="Arial" w:cs="Arial"/>
          <w:sz w:val="20"/>
          <w:szCs w:val="20"/>
        </w:rPr>
        <w:t>Załącznik nr 3</w:t>
      </w:r>
    </w:p>
    <w:p w:rsidR="006853ED" w:rsidRPr="00970493" w:rsidRDefault="006853ED" w:rsidP="001B60C6">
      <w:pPr>
        <w:pStyle w:val="Standard"/>
        <w:ind w:left="7080" w:firstLine="708"/>
        <w:rPr>
          <w:rFonts w:ascii="Arial" w:hAnsi="Arial" w:cs="Arial"/>
          <w:sz w:val="20"/>
          <w:szCs w:val="20"/>
        </w:rPr>
      </w:pPr>
    </w:p>
    <w:p w:rsidR="006853ED" w:rsidRPr="00970493" w:rsidRDefault="00A61B94" w:rsidP="001B60C6">
      <w:pPr>
        <w:widowControl w:val="0"/>
        <w:autoSpaceDE w:val="0"/>
        <w:autoSpaceDN w:val="0"/>
        <w:spacing w:after="0" w:line="240" w:lineRule="auto"/>
        <w:ind w:left="284"/>
        <w:jc w:val="center"/>
        <w:rPr>
          <w:rFonts w:ascii="Arial" w:eastAsia="Carlito" w:hAnsi="Arial" w:cs="Arial"/>
          <w:b/>
          <w:bCs/>
          <w:sz w:val="20"/>
          <w:szCs w:val="20"/>
        </w:rPr>
      </w:pPr>
      <w:bookmarkStart w:id="0" w:name="_Hlk182917161"/>
      <w:bookmarkEnd w:id="0"/>
      <w:r w:rsidRPr="00970493">
        <w:rPr>
          <w:rFonts w:ascii="Arial" w:eastAsia="Carlito" w:hAnsi="Arial" w:cs="Arial"/>
          <w:sz w:val="20"/>
          <w:szCs w:val="20"/>
        </w:rPr>
        <w:t>(</w:t>
      </w:r>
      <w:r w:rsidR="006853ED" w:rsidRPr="00970493">
        <w:rPr>
          <w:rFonts w:ascii="Arial" w:eastAsia="Carlito" w:hAnsi="Arial" w:cs="Arial"/>
          <w:sz w:val="20"/>
          <w:szCs w:val="20"/>
        </w:rPr>
        <w:t>Projekt umowy</w:t>
      </w:r>
      <w:r w:rsidRPr="00970493">
        <w:rPr>
          <w:rFonts w:ascii="Arial" w:eastAsia="Carlito" w:hAnsi="Arial" w:cs="Arial"/>
          <w:sz w:val="20"/>
          <w:szCs w:val="20"/>
        </w:rPr>
        <w:t>)</w:t>
      </w:r>
      <w:r w:rsidR="006853ED" w:rsidRPr="00970493">
        <w:rPr>
          <w:rFonts w:ascii="Arial" w:eastAsia="Carlito" w:hAnsi="Arial" w:cs="Arial"/>
          <w:sz w:val="20"/>
          <w:szCs w:val="20"/>
        </w:rPr>
        <w:t xml:space="preserve"> </w:t>
      </w:r>
    </w:p>
    <w:p w:rsidR="006853ED" w:rsidRPr="00970493" w:rsidRDefault="006853ED" w:rsidP="001B60C6">
      <w:pPr>
        <w:widowControl w:val="0"/>
        <w:autoSpaceDE w:val="0"/>
        <w:autoSpaceDN w:val="0"/>
        <w:spacing w:after="0" w:line="240" w:lineRule="auto"/>
        <w:ind w:left="284"/>
        <w:jc w:val="center"/>
        <w:rPr>
          <w:rFonts w:ascii="Arial" w:hAnsi="Arial" w:cs="Arial"/>
          <w:b/>
          <w:color w:val="000000"/>
          <w:sz w:val="20"/>
          <w:szCs w:val="20"/>
        </w:rPr>
      </w:pPr>
      <w:r w:rsidRPr="00970493">
        <w:rPr>
          <w:rFonts w:ascii="Arial" w:eastAsia="Carlito" w:hAnsi="Arial" w:cs="Arial"/>
          <w:b/>
          <w:bCs/>
          <w:sz w:val="20"/>
          <w:szCs w:val="20"/>
        </w:rPr>
        <w:t xml:space="preserve">na </w:t>
      </w:r>
      <w:r w:rsidRPr="00970493">
        <w:rPr>
          <w:rFonts w:ascii="Arial" w:hAnsi="Arial" w:cs="Arial"/>
          <w:b/>
          <w:color w:val="000000"/>
          <w:sz w:val="20"/>
          <w:szCs w:val="20"/>
        </w:rPr>
        <w:t>kompleksową dostawę paliwa gazowego</w:t>
      </w:r>
    </w:p>
    <w:p w:rsidR="006853ED" w:rsidRPr="00970493" w:rsidRDefault="006853ED" w:rsidP="001B60C6">
      <w:pPr>
        <w:shd w:val="clear" w:color="auto" w:fill="FFFFFF"/>
        <w:spacing w:after="0" w:line="240" w:lineRule="auto"/>
        <w:jc w:val="both"/>
        <w:rPr>
          <w:rFonts w:ascii="Arial" w:hAnsi="Arial" w:cs="Arial"/>
          <w:sz w:val="20"/>
          <w:szCs w:val="20"/>
          <w:lang w:eastAsia="x-none"/>
        </w:rPr>
      </w:pPr>
      <w:r w:rsidRPr="00970493">
        <w:rPr>
          <w:rFonts w:ascii="Arial" w:hAnsi="Arial" w:cs="Arial"/>
          <w:sz w:val="20"/>
          <w:szCs w:val="20"/>
          <w:lang w:eastAsia="x-none"/>
        </w:rPr>
        <w:t>zawarta między:</w:t>
      </w:r>
    </w:p>
    <w:p w:rsidR="006853ED" w:rsidRPr="00970493" w:rsidRDefault="006853ED" w:rsidP="001B60C6">
      <w:pPr>
        <w:shd w:val="clear" w:color="auto" w:fill="FFFFFF"/>
        <w:spacing w:after="0" w:line="240" w:lineRule="auto"/>
        <w:jc w:val="both"/>
        <w:rPr>
          <w:rFonts w:ascii="Arial" w:hAnsi="Arial" w:cs="Arial"/>
          <w:sz w:val="20"/>
          <w:szCs w:val="20"/>
          <w:lang w:eastAsia="x-none"/>
        </w:rPr>
      </w:pPr>
      <w:r w:rsidRPr="00970493">
        <w:rPr>
          <w:rFonts w:ascii="Arial" w:hAnsi="Arial" w:cs="Arial"/>
          <w:sz w:val="20"/>
          <w:szCs w:val="20"/>
          <w:lang w:eastAsia="x-none"/>
        </w:rPr>
        <w:t xml:space="preserve">Skarbem Państwa - Ośrodkiem Szkoleń Specjalistycznych Straży Granicznej im. gen. bryg. Wilhelma </w:t>
      </w:r>
      <w:r w:rsidRPr="00970493">
        <w:rPr>
          <w:rFonts w:ascii="Arial" w:hAnsi="Arial" w:cs="Arial"/>
          <w:sz w:val="20"/>
          <w:szCs w:val="20"/>
          <w:lang w:eastAsia="x-none"/>
        </w:rPr>
        <w:br/>
        <w:t>Orlika-Rückemanna w Lubaniu z siedzibą przy ul. Wojska Polskiego 2, 59-800 Lubań, NIP 6131555517, REGON 021102313, zwanym w dalszej treści niniejszej Umowy „Zamawiającym” reprezentowanym przez:</w:t>
      </w:r>
    </w:p>
    <w:p w:rsidR="006853ED" w:rsidRPr="00970493" w:rsidRDefault="006853ED" w:rsidP="001B60C6">
      <w:pPr>
        <w:shd w:val="clear" w:color="auto" w:fill="FFFFFF"/>
        <w:spacing w:after="0" w:line="240" w:lineRule="auto"/>
        <w:jc w:val="both"/>
        <w:rPr>
          <w:rFonts w:ascii="Arial" w:hAnsi="Arial" w:cs="Arial"/>
          <w:sz w:val="20"/>
          <w:szCs w:val="20"/>
          <w:lang w:eastAsia="x-none"/>
        </w:rPr>
      </w:pPr>
      <w:r w:rsidRPr="00970493">
        <w:rPr>
          <w:rFonts w:ascii="Arial" w:hAnsi="Arial" w:cs="Arial"/>
          <w:sz w:val="20"/>
          <w:szCs w:val="20"/>
          <w:lang w:eastAsia="x-none"/>
        </w:rPr>
        <w:t>płk. SG Mariusza CECKOWSKIEGO – Komendanta Ośrodka Szkoleń Specjalistycznych Straży Granicznej w Lubaniu</w:t>
      </w:r>
    </w:p>
    <w:p w:rsidR="006853ED" w:rsidRPr="00970493" w:rsidRDefault="006853ED" w:rsidP="001B60C6">
      <w:pPr>
        <w:shd w:val="clear" w:color="auto" w:fill="FFFFFF"/>
        <w:spacing w:after="0" w:line="240" w:lineRule="auto"/>
        <w:jc w:val="both"/>
        <w:rPr>
          <w:rFonts w:ascii="Arial" w:hAnsi="Arial" w:cs="Arial"/>
          <w:sz w:val="20"/>
          <w:szCs w:val="20"/>
          <w:lang w:eastAsia="x-none"/>
        </w:rPr>
      </w:pPr>
      <w:r w:rsidRPr="00970493">
        <w:rPr>
          <w:rFonts w:ascii="Arial" w:hAnsi="Arial" w:cs="Arial"/>
          <w:sz w:val="20"/>
          <w:szCs w:val="20"/>
          <w:lang w:eastAsia="x-none"/>
        </w:rPr>
        <w:t>przy kontrasygnacie</w:t>
      </w:r>
    </w:p>
    <w:p w:rsidR="006853ED" w:rsidRPr="00970493" w:rsidRDefault="006853ED" w:rsidP="001B60C6">
      <w:pPr>
        <w:shd w:val="clear" w:color="auto" w:fill="FFFFFF"/>
        <w:spacing w:after="0" w:line="240" w:lineRule="auto"/>
        <w:jc w:val="both"/>
        <w:rPr>
          <w:rFonts w:ascii="Arial" w:hAnsi="Arial" w:cs="Arial"/>
          <w:sz w:val="20"/>
          <w:szCs w:val="20"/>
          <w:lang w:eastAsia="x-none"/>
        </w:rPr>
      </w:pPr>
      <w:r w:rsidRPr="00970493">
        <w:rPr>
          <w:rFonts w:ascii="Arial" w:hAnsi="Arial" w:cs="Arial"/>
          <w:sz w:val="20"/>
          <w:szCs w:val="20"/>
          <w:lang w:eastAsia="x-none"/>
        </w:rPr>
        <w:t xml:space="preserve">płk SG Ewy ZAJĄCZKOWSKIEJ-SUKACZ – Głównego Księgowego Ośrodka Szkoleń Specjalistycznych Straży Granicznej w Lubaniu </w:t>
      </w:r>
    </w:p>
    <w:p w:rsidR="006853ED" w:rsidRPr="00970493" w:rsidRDefault="006853ED" w:rsidP="001B60C6">
      <w:pPr>
        <w:shd w:val="clear" w:color="auto" w:fill="FFFFFF"/>
        <w:spacing w:after="0" w:line="240" w:lineRule="auto"/>
        <w:jc w:val="both"/>
        <w:rPr>
          <w:rFonts w:ascii="Arial" w:hAnsi="Arial" w:cs="Arial"/>
          <w:sz w:val="20"/>
          <w:szCs w:val="20"/>
          <w:lang w:eastAsia="x-none"/>
        </w:rPr>
      </w:pPr>
      <w:r w:rsidRPr="00970493">
        <w:rPr>
          <w:rFonts w:ascii="Arial" w:hAnsi="Arial" w:cs="Arial"/>
          <w:sz w:val="20"/>
          <w:szCs w:val="20"/>
          <w:lang w:eastAsia="x-none"/>
        </w:rPr>
        <w:t xml:space="preserve">a …………………………………..zwaną w dalszej treści niniejszej Umowy „Wykonawcą”, </w:t>
      </w:r>
    </w:p>
    <w:p w:rsidR="006853ED" w:rsidRPr="00970493" w:rsidRDefault="006853ED" w:rsidP="001B60C6">
      <w:pPr>
        <w:shd w:val="clear" w:color="auto" w:fill="FFFFFF"/>
        <w:spacing w:after="0" w:line="240" w:lineRule="auto"/>
        <w:jc w:val="both"/>
        <w:rPr>
          <w:rFonts w:ascii="Arial" w:hAnsi="Arial" w:cs="Arial"/>
          <w:sz w:val="20"/>
          <w:szCs w:val="20"/>
          <w:lang w:val="x-none" w:eastAsia="x-none"/>
        </w:rPr>
      </w:pPr>
      <w:r w:rsidRPr="00970493">
        <w:rPr>
          <w:rFonts w:ascii="Arial" w:hAnsi="Arial" w:cs="Arial"/>
          <w:sz w:val="20"/>
          <w:szCs w:val="20"/>
          <w:lang w:val="x-none" w:eastAsia="x-none"/>
        </w:rPr>
        <w:t>zwanymi dalej łącznie „Stronami”, a każdy z osobna Stroną:</w:t>
      </w:r>
    </w:p>
    <w:p w:rsidR="006853ED" w:rsidRPr="00970493" w:rsidRDefault="006853ED" w:rsidP="001B60C6">
      <w:pPr>
        <w:widowControl w:val="0"/>
        <w:autoSpaceDE w:val="0"/>
        <w:autoSpaceDN w:val="0"/>
        <w:spacing w:after="0" w:line="240" w:lineRule="auto"/>
        <w:ind w:left="284"/>
        <w:rPr>
          <w:rFonts w:ascii="Arial" w:eastAsia="Carlito" w:hAnsi="Arial" w:cs="Arial"/>
          <w:sz w:val="20"/>
          <w:szCs w:val="20"/>
        </w:rPr>
      </w:pPr>
    </w:p>
    <w:p w:rsidR="006853ED" w:rsidRPr="00970493" w:rsidRDefault="006853ED" w:rsidP="001B60C6">
      <w:pPr>
        <w:widowControl w:val="0"/>
        <w:numPr>
          <w:ilvl w:val="0"/>
          <w:numId w:val="17"/>
        </w:numPr>
        <w:autoSpaceDE w:val="0"/>
        <w:autoSpaceDN w:val="0"/>
        <w:spacing w:after="0" w:line="240" w:lineRule="auto"/>
        <w:jc w:val="center"/>
        <w:rPr>
          <w:rFonts w:ascii="Arial" w:eastAsia="Carlito" w:hAnsi="Arial" w:cs="Arial"/>
          <w:b/>
          <w:sz w:val="20"/>
          <w:szCs w:val="20"/>
        </w:rPr>
      </w:pPr>
      <w:r w:rsidRPr="00970493">
        <w:rPr>
          <w:rFonts w:ascii="Arial" w:eastAsia="Carlito" w:hAnsi="Arial" w:cs="Arial"/>
          <w:b/>
          <w:sz w:val="20"/>
          <w:szCs w:val="20"/>
        </w:rPr>
        <w:t>Postanowienia i oświadczenia ogólne</w:t>
      </w:r>
    </w:p>
    <w:p w:rsidR="006853ED" w:rsidRPr="00970493" w:rsidRDefault="006853ED" w:rsidP="001B60C6">
      <w:pPr>
        <w:widowControl w:val="0"/>
        <w:numPr>
          <w:ilvl w:val="0"/>
          <w:numId w:val="12"/>
        </w:numPr>
        <w:tabs>
          <w:tab w:val="left" w:pos="709"/>
        </w:tabs>
        <w:autoSpaceDE w:val="0"/>
        <w:autoSpaceDN w:val="0"/>
        <w:spacing w:after="0" w:line="240" w:lineRule="auto"/>
        <w:ind w:left="284" w:right="194" w:hanging="283"/>
        <w:jc w:val="both"/>
        <w:rPr>
          <w:rFonts w:ascii="Arial" w:eastAsia="Carlito" w:hAnsi="Arial" w:cs="Arial"/>
          <w:sz w:val="20"/>
          <w:szCs w:val="20"/>
        </w:rPr>
      </w:pPr>
      <w:r w:rsidRPr="00970493">
        <w:rPr>
          <w:rFonts w:ascii="Arial" w:eastAsia="Carlito" w:hAnsi="Arial" w:cs="Arial"/>
          <w:sz w:val="20"/>
          <w:szCs w:val="20"/>
        </w:rPr>
        <w:t>Umowa dotycząca niniejszego zamówienia realizowana będzie na warunkach, określonych przepisami ustawy z dnia 10 kwietnia 1997 r. - Prawo energetyczne (Dz.U. 2024 poz. 266</w:t>
      </w:r>
      <w:r w:rsidR="00D313AB" w:rsidRPr="00970493">
        <w:rPr>
          <w:rFonts w:ascii="Arial" w:eastAsia="Carlito" w:hAnsi="Arial" w:cs="Arial"/>
          <w:sz w:val="20"/>
          <w:szCs w:val="20"/>
        </w:rPr>
        <w:t xml:space="preserve"> z </w:t>
      </w:r>
      <w:proofErr w:type="spellStart"/>
      <w:r w:rsidR="00D313AB" w:rsidRPr="00970493">
        <w:rPr>
          <w:rFonts w:ascii="Arial" w:eastAsia="Carlito" w:hAnsi="Arial" w:cs="Arial"/>
          <w:sz w:val="20"/>
          <w:szCs w:val="20"/>
        </w:rPr>
        <w:t>późn</w:t>
      </w:r>
      <w:proofErr w:type="spellEnd"/>
      <w:r w:rsidR="00D313AB" w:rsidRPr="00970493">
        <w:rPr>
          <w:rFonts w:ascii="Arial" w:eastAsia="Carlito" w:hAnsi="Arial" w:cs="Arial"/>
          <w:sz w:val="20"/>
          <w:szCs w:val="20"/>
        </w:rPr>
        <w:t>. zm.</w:t>
      </w:r>
      <w:r w:rsidRPr="00970493">
        <w:rPr>
          <w:rFonts w:ascii="Arial" w:eastAsia="Carlito" w:hAnsi="Arial" w:cs="Arial"/>
          <w:sz w:val="20"/>
          <w:szCs w:val="20"/>
        </w:rPr>
        <w:t>), ustawy z dnia 23 kwietnia 1964 r. - Kodeks cywilny (Dz.U. 2025 poz. 1071), ustawy z dnia 16 lutego 2007 r. - o zapasach ropy naftowej, produktów naftowych i gazu ziemnego oraz zasadach postępowania w sytuacjach zagrożenia bezpieczeństwa paliwowego państwa i zakłóceń na rynku naftowym (Dz.U. 2024 poz. 1281</w:t>
      </w:r>
      <w:r w:rsidR="00D313AB" w:rsidRPr="00970493">
        <w:rPr>
          <w:rFonts w:ascii="Arial" w:eastAsia="Carlito" w:hAnsi="Arial" w:cs="Arial"/>
          <w:sz w:val="20"/>
          <w:szCs w:val="20"/>
        </w:rPr>
        <w:t xml:space="preserve"> z </w:t>
      </w:r>
      <w:proofErr w:type="spellStart"/>
      <w:r w:rsidR="00D313AB" w:rsidRPr="00970493">
        <w:rPr>
          <w:rFonts w:ascii="Arial" w:eastAsia="Carlito" w:hAnsi="Arial" w:cs="Arial"/>
          <w:sz w:val="20"/>
          <w:szCs w:val="20"/>
        </w:rPr>
        <w:t>późn</w:t>
      </w:r>
      <w:proofErr w:type="spellEnd"/>
      <w:r w:rsidR="00D313AB" w:rsidRPr="00970493">
        <w:rPr>
          <w:rFonts w:ascii="Arial" w:eastAsia="Carlito" w:hAnsi="Arial" w:cs="Arial"/>
          <w:sz w:val="20"/>
          <w:szCs w:val="20"/>
        </w:rPr>
        <w:t>. zm.</w:t>
      </w:r>
      <w:r w:rsidRPr="00970493">
        <w:rPr>
          <w:rFonts w:ascii="Arial" w:eastAsia="Carlito" w:hAnsi="Arial" w:cs="Arial"/>
          <w:sz w:val="20"/>
          <w:szCs w:val="20"/>
        </w:rPr>
        <w:t>) oraz przepisami wykonawczymi wydanymi na ich podstawie, zasadami określonymi w koncesji, postanowieniami niniejszej Umowy, wskazaniami określonymi w Taryfie Operatora Sy</w:t>
      </w:r>
      <w:r w:rsidR="007744A7" w:rsidRPr="00970493">
        <w:rPr>
          <w:rFonts w:ascii="Arial" w:eastAsia="Carlito" w:hAnsi="Arial" w:cs="Arial"/>
          <w:sz w:val="20"/>
          <w:szCs w:val="20"/>
        </w:rPr>
        <w:t xml:space="preserve">stemu Dystrybucyjnego, a także </w:t>
      </w:r>
      <w:r w:rsidRPr="00970493">
        <w:rPr>
          <w:rFonts w:ascii="Arial" w:eastAsia="Carlito" w:hAnsi="Arial" w:cs="Arial"/>
          <w:sz w:val="20"/>
          <w:szCs w:val="20"/>
        </w:rPr>
        <w:t>w ofercie wykonawcy.</w:t>
      </w:r>
    </w:p>
    <w:p w:rsidR="006853ED" w:rsidRPr="00970493" w:rsidRDefault="006853ED" w:rsidP="001B60C6">
      <w:pPr>
        <w:widowControl w:val="0"/>
        <w:numPr>
          <w:ilvl w:val="0"/>
          <w:numId w:val="12"/>
        </w:numPr>
        <w:tabs>
          <w:tab w:val="left" w:pos="284"/>
        </w:tabs>
        <w:autoSpaceDE w:val="0"/>
        <w:autoSpaceDN w:val="0"/>
        <w:spacing w:after="0" w:line="240" w:lineRule="auto"/>
        <w:ind w:left="284" w:right="194" w:hanging="283"/>
        <w:jc w:val="both"/>
        <w:rPr>
          <w:rFonts w:ascii="Arial" w:eastAsia="Carlito" w:hAnsi="Arial" w:cs="Arial"/>
          <w:sz w:val="20"/>
          <w:szCs w:val="20"/>
        </w:rPr>
      </w:pPr>
      <w:r w:rsidRPr="00970493">
        <w:rPr>
          <w:rFonts w:ascii="Arial" w:eastAsia="Carlito" w:hAnsi="Arial" w:cs="Arial"/>
          <w:sz w:val="20"/>
          <w:szCs w:val="20"/>
        </w:rPr>
        <w:t xml:space="preserve">Wszystkie techniczne warunki dostarczania paliwa gazowego dla danego punktu odbioru, </w:t>
      </w:r>
      <w:r w:rsidR="007744A7" w:rsidRPr="00970493">
        <w:rPr>
          <w:rFonts w:ascii="Arial" w:eastAsia="Carlito" w:hAnsi="Arial" w:cs="Arial"/>
          <w:sz w:val="20"/>
          <w:szCs w:val="20"/>
        </w:rPr>
        <w:br/>
      </w:r>
      <w:r w:rsidRPr="00970493">
        <w:rPr>
          <w:rFonts w:ascii="Arial" w:eastAsia="Carlito" w:hAnsi="Arial" w:cs="Arial"/>
          <w:sz w:val="20"/>
          <w:szCs w:val="20"/>
        </w:rPr>
        <w:t xml:space="preserve">w tym szczegółowe warunki korzystania z tych sieci przez użytkowników systemu oraz warunki </w:t>
      </w:r>
      <w:r w:rsidRPr="00970493">
        <w:rPr>
          <w:rFonts w:ascii="Arial" w:eastAsia="Carlito" w:hAnsi="Arial" w:cs="Arial"/>
          <w:sz w:val="20"/>
          <w:szCs w:val="20"/>
        </w:rPr>
        <w:br/>
        <w:t>i sposób prowadzenia ruchu, eksploatacji i planowania rozwoju tych sieci, realizowane będą zgodnie z postanowieniami obowiązujących Instrukcji Ruchu i Eksploatacji Sieci Dystrybucyjnej (</w:t>
      </w:r>
      <w:proofErr w:type="spellStart"/>
      <w:r w:rsidRPr="00970493">
        <w:rPr>
          <w:rFonts w:ascii="Arial" w:eastAsia="Carlito" w:hAnsi="Arial" w:cs="Arial"/>
          <w:sz w:val="20"/>
          <w:szCs w:val="20"/>
        </w:rPr>
        <w:t>IRiESD</w:t>
      </w:r>
      <w:proofErr w:type="spellEnd"/>
      <w:r w:rsidRPr="00970493">
        <w:rPr>
          <w:rFonts w:ascii="Arial" w:eastAsia="Carlito" w:hAnsi="Arial" w:cs="Arial"/>
          <w:sz w:val="20"/>
          <w:szCs w:val="20"/>
        </w:rPr>
        <w:t>) lub Instrukcji Ruchu i Eksploatacji Sieci Przesyłowej (</w:t>
      </w:r>
      <w:proofErr w:type="spellStart"/>
      <w:r w:rsidRPr="00970493">
        <w:rPr>
          <w:rFonts w:ascii="Arial" w:eastAsia="Carlito" w:hAnsi="Arial" w:cs="Arial"/>
          <w:sz w:val="20"/>
          <w:szCs w:val="20"/>
        </w:rPr>
        <w:t>IRiESP</w:t>
      </w:r>
      <w:proofErr w:type="spellEnd"/>
      <w:r w:rsidRPr="00970493">
        <w:rPr>
          <w:rFonts w:ascii="Arial" w:eastAsia="Carlito" w:hAnsi="Arial" w:cs="Arial"/>
          <w:sz w:val="20"/>
          <w:szCs w:val="20"/>
        </w:rPr>
        <w:t xml:space="preserve">) – zwane dalej Instrukcjami, zamieszczonymi na stronach internetowych odpowiednio OSD oraz OSP. Stosownie do postanowień art. 9g ust. 12 Prawa energetycznego, Instrukcje stanowią załącznik do niniejszej Umowy, z tym że zmieniona lub nowa </w:t>
      </w:r>
      <w:proofErr w:type="spellStart"/>
      <w:r w:rsidRPr="00970493">
        <w:rPr>
          <w:rFonts w:ascii="Arial" w:eastAsia="Carlito" w:hAnsi="Arial" w:cs="Arial"/>
          <w:sz w:val="20"/>
          <w:szCs w:val="20"/>
        </w:rPr>
        <w:t>IRiESD</w:t>
      </w:r>
      <w:proofErr w:type="spellEnd"/>
      <w:r w:rsidRPr="00970493">
        <w:rPr>
          <w:rFonts w:ascii="Arial" w:eastAsia="Carlito" w:hAnsi="Arial" w:cs="Arial"/>
          <w:sz w:val="20"/>
          <w:szCs w:val="20"/>
        </w:rPr>
        <w:t xml:space="preserve"> wiąże po jej zatwierdzeniu przez Prezesa URE </w:t>
      </w:r>
      <w:r w:rsidR="00A61B94" w:rsidRPr="00970493">
        <w:rPr>
          <w:rFonts w:ascii="Arial" w:eastAsia="Carlito" w:hAnsi="Arial" w:cs="Arial"/>
          <w:sz w:val="20"/>
          <w:szCs w:val="20"/>
        </w:rPr>
        <w:br/>
      </w:r>
      <w:r w:rsidRPr="00970493">
        <w:rPr>
          <w:rFonts w:ascii="Arial" w:eastAsia="Carlito" w:hAnsi="Arial" w:cs="Arial"/>
          <w:sz w:val="20"/>
          <w:szCs w:val="20"/>
        </w:rPr>
        <w:t xml:space="preserve">i ogłoszeniu w Biuletynie URE, od dnia określonego w decyzji Prezesa URE. </w:t>
      </w:r>
    </w:p>
    <w:p w:rsidR="006853ED" w:rsidRPr="00970493" w:rsidRDefault="006853ED" w:rsidP="001B60C6">
      <w:pPr>
        <w:widowControl w:val="0"/>
        <w:numPr>
          <w:ilvl w:val="0"/>
          <w:numId w:val="12"/>
        </w:numPr>
        <w:tabs>
          <w:tab w:val="left" w:pos="284"/>
        </w:tabs>
        <w:autoSpaceDE w:val="0"/>
        <w:autoSpaceDN w:val="0"/>
        <w:spacing w:after="0" w:line="240" w:lineRule="auto"/>
        <w:ind w:left="284" w:right="194" w:hanging="283"/>
        <w:jc w:val="both"/>
        <w:rPr>
          <w:rFonts w:ascii="Arial" w:eastAsia="Carlito" w:hAnsi="Arial" w:cs="Arial"/>
          <w:sz w:val="20"/>
          <w:szCs w:val="20"/>
        </w:rPr>
      </w:pPr>
      <w:r w:rsidRPr="00970493">
        <w:rPr>
          <w:rFonts w:ascii="Arial" w:eastAsia="Carlito" w:hAnsi="Arial" w:cs="Arial"/>
          <w:sz w:val="20"/>
          <w:szCs w:val="20"/>
        </w:rPr>
        <w:t xml:space="preserve">Wykonawca oświadcza, że posiada koncesję na obrót paliwami gazowymi o numerze ……………………………………………, wydaną przez Prezesa Urzędu Regulacji Energetyki </w:t>
      </w:r>
      <w:r w:rsidRPr="00970493">
        <w:rPr>
          <w:rFonts w:ascii="Arial" w:eastAsia="Carlito" w:hAnsi="Arial" w:cs="Arial"/>
          <w:sz w:val="20"/>
          <w:szCs w:val="20"/>
        </w:rPr>
        <w:br/>
        <w:t>w dniu ………………. r., której okres ważności przypada na dzień …………………………….. r.</w:t>
      </w:r>
    </w:p>
    <w:p w:rsidR="006853ED" w:rsidRPr="00970493" w:rsidRDefault="006853ED" w:rsidP="001B60C6">
      <w:pPr>
        <w:widowControl w:val="0"/>
        <w:numPr>
          <w:ilvl w:val="0"/>
          <w:numId w:val="12"/>
        </w:numPr>
        <w:autoSpaceDE w:val="0"/>
        <w:autoSpaceDN w:val="0"/>
        <w:spacing w:after="0" w:line="240" w:lineRule="auto"/>
        <w:ind w:left="284" w:right="194" w:hanging="283"/>
        <w:jc w:val="both"/>
        <w:rPr>
          <w:rFonts w:ascii="Arial" w:eastAsia="Carlito" w:hAnsi="Arial" w:cs="Arial"/>
          <w:sz w:val="20"/>
          <w:szCs w:val="20"/>
        </w:rPr>
      </w:pPr>
      <w:r w:rsidRPr="00970493">
        <w:rPr>
          <w:rFonts w:ascii="Arial" w:eastAsia="Carlito" w:hAnsi="Arial" w:cs="Arial"/>
          <w:sz w:val="20"/>
          <w:szCs w:val="20"/>
        </w:rPr>
        <w:t xml:space="preserve">Usługę dystrybucji paliwa gazowego do instalacji znajdujących się w punkcie odbioru będzie wykonywał Operator Systemu Dystrybucyjnego. Dla potrzeb niniejszej Umowy jest to Polska Spółka Gazownictwa sp. z o.o. </w:t>
      </w:r>
    </w:p>
    <w:p w:rsidR="00C210A5" w:rsidRPr="00970493" w:rsidRDefault="006853ED" w:rsidP="002B7074">
      <w:pPr>
        <w:widowControl w:val="0"/>
        <w:numPr>
          <w:ilvl w:val="0"/>
          <w:numId w:val="12"/>
        </w:numPr>
        <w:autoSpaceDE w:val="0"/>
        <w:autoSpaceDN w:val="0"/>
        <w:spacing w:after="0" w:line="240" w:lineRule="auto"/>
        <w:ind w:left="284" w:right="194" w:hanging="283"/>
        <w:jc w:val="both"/>
        <w:rPr>
          <w:rFonts w:ascii="Arial" w:eastAsia="Carlito" w:hAnsi="Arial" w:cs="Arial"/>
          <w:sz w:val="20"/>
          <w:szCs w:val="20"/>
        </w:rPr>
      </w:pPr>
      <w:r w:rsidRPr="00970493">
        <w:rPr>
          <w:rFonts w:ascii="Arial" w:eastAsia="Carlito" w:hAnsi="Arial" w:cs="Arial"/>
          <w:sz w:val="20"/>
          <w:szCs w:val="20"/>
        </w:rPr>
        <w:t>Wykonawca oświadcza, że zawarł z OSD aktualną Umowę o świadczenie usług dystrybucji umożliwiającą sprzedaż i dystrybucję paliwa gazowego do punktu odbioru właściwego dla Zamawiającego za pośrednictwem sieci dystrybucyjnej OSD</w:t>
      </w:r>
      <w:r w:rsidR="00C210A5" w:rsidRPr="00970493">
        <w:rPr>
          <w:rFonts w:ascii="Arial" w:eastAsia="Carlito" w:hAnsi="Arial" w:cs="Arial"/>
          <w:sz w:val="20"/>
          <w:szCs w:val="20"/>
        </w:rPr>
        <w:t xml:space="preserve"> </w:t>
      </w:r>
      <w:r w:rsidR="00C210A5" w:rsidRPr="00970493">
        <w:rPr>
          <w:rFonts w:ascii="Arial" w:hAnsi="Arial" w:cs="Arial"/>
          <w:color w:val="000000"/>
          <w:sz w:val="20"/>
          <w:szCs w:val="20"/>
        </w:rPr>
        <w:t xml:space="preserve">(dotyczy Wykonawców nie będących właścicielami sieci dystrybucyjnej) lub </w:t>
      </w:r>
      <w:r w:rsidR="00C210A5" w:rsidRPr="00970493">
        <w:rPr>
          <w:rFonts w:ascii="Arial" w:eastAsia="Carlito" w:hAnsi="Arial" w:cs="Arial"/>
          <w:sz w:val="20"/>
          <w:szCs w:val="20"/>
        </w:rPr>
        <w:t xml:space="preserve">Wykonawca oświadcza, że posiada </w:t>
      </w:r>
      <w:r w:rsidR="00C210A5" w:rsidRPr="00970493">
        <w:rPr>
          <w:rFonts w:ascii="Arial" w:hAnsi="Arial" w:cs="Arial"/>
          <w:sz w:val="20"/>
          <w:szCs w:val="20"/>
        </w:rPr>
        <w:t xml:space="preserve">aktualną koncesję na prowadzenie działalności gospodarczej w zakresie dystrybucji paliwa gazowego </w:t>
      </w:r>
      <w:r w:rsidR="00C210A5" w:rsidRPr="00970493">
        <w:rPr>
          <w:rFonts w:ascii="Arial" w:eastAsia="Times New Roman" w:hAnsi="Arial" w:cs="Arial"/>
          <w:sz w:val="20"/>
          <w:szCs w:val="20"/>
          <w:lang w:eastAsia="pl-PL"/>
        </w:rPr>
        <w:t xml:space="preserve">wydaną przez Prezesa Urzędu Regulacji Energetyki zgodnie z wymogami </w:t>
      </w:r>
      <w:r w:rsidR="00C210A5" w:rsidRPr="00970493">
        <w:rPr>
          <w:rFonts w:ascii="Arial" w:eastAsia="Times New Roman" w:hAnsi="Arial" w:cs="Arial"/>
          <w:noProof/>
          <w:sz w:val="20"/>
          <w:szCs w:val="20"/>
          <w:lang w:eastAsia="pl-PL"/>
        </w:rPr>
        <w:t xml:space="preserve">ustawy </w:t>
      </w:r>
      <w:r w:rsidR="00C210A5" w:rsidRPr="00970493">
        <w:rPr>
          <w:rFonts w:ascii="Arial" w:hAnsi="Arial" w:cs="Arial"/>
          <w:sz w:val="20"/>
          <w:szCs w:val="20"/>
        </w:rPr>
        <w:t>z dnia 10 kwietnia 1997 r. Prawo Energetyczne (dotyczy Wykonawców będących właścicielami sieci dystrybucyjnej).</w:t>
      </w:r>
    </w:p>
    <w:p w:rsidR="00D40868" w:rsidRPr="00970493" w:rsidRDefault="006853ED" w:rsidP="00907C12">
      <w:pPr>
        <w:widowControl w:val="0"/>
        <w:numPr>
          <w:ilvl w:val="0"/>
          <w:numId w:val="12"/>
        </w:numPr>
        <w:autoSpaceDE w:val="0"/>
        <w:autoSpaceDN w:val="0"/>
        <w:spacing w:after="0" w:line="240" w:lineRule="auto"/>
        <w:ind w:left="284" w:right="194" w:hanging="283"/>
        <w:jc w:val="both"/>
        <w:rPr>
          <w:rFonts w:ascii="Arial" w:eastAsia="Carlito" w:hAnsi="Arial" w:cs="Arial"/>
          <w:sz w:val="20"/>
          <w:szCs w:val="20"/>
        </w:rPr>
      </w:pPr>
      <w:r w:rsidRPr="00970493">
        <w:rPr>
          <w:rFonts w:ascii="Arial" w:eastAsia="Carlito" w:hAnsi="Arial" w:cs="Arial"/>
          <w:sz w:val="20"/>
          <w:szCs w:val="20"/>
        </w:rPr>
        <w:t xml:space="preserve">Wykonawca przez cały okres obowiązywania niniejszej Umowy zobowiązany jest </w:t>
      </w:r>
      <w:r w:rsidRPr="00970493">
        <w:rPr>
          <w:rFonts w:ascii="Arial" w:eastAsia="Carlito" w:hAnsi="Arial" w:cs="Arial"/>
          <w:sz w:val="20"/>
          <w:szCs w:val="20"/>
        </w:rPr>
        <w:br/>
        <w:t xml:space="preserve">do posiadania wszelkich wymaganych prawem pozwoleń, umów, koncesji umożliwiających Wykonawcy wykonanie przedmiotu Umowy. </w:t>
      </w:r>
    </w:p>
    <w:p w:rsidR="006853ED" w:rsidRPr="00970493" w:rsidRDefault="006853ED" w:rsidP="001B60C6">
      <w:pPr>
        <w:widowControl w:val="0"/>
        <w:numPr>
          <w:ilvl w:val="0"/>
          <w:numId w:val="17"/>
        </w:numPr>
        <w:autoSpaceDE w:val="0"/>
        <w:autoSpaceDN w:val="0"/>
        <w:spacing w:after="0" w:line="240" w:lineRule="auto"/>
        <w:jc w:val="center"/>
        <w:rPr>
          <w:rFonts w:ascii="Arial" w:eastAsia="Carlito" w:hAnsi="Arial" w:cs="Arial"/>
          <w:b/>
          <w:sz w:val="20"/>
          <w:szCs w:val="20"/>
        </w:rPr>
      </w:pPr>
      <w:r w:rsidRPr="00970493">
        <w:rPr>
          <w:rFonts w:ascii="Arial" w:eastAsia="Carlito" w:hAnsi="Arial" w:cs="Arial"/>
          <w:b/>
          <w:sz w:val="20"/>
          <w:szCs w:val="20"/>
        </w:rPr>
        <w:t>Przedmiot Umowy</w:t>
      </w:r>
    </w:p>
    <w:p w:rsidR="006853ED" w:rsidRPr="00970493" w:rsidRDefault="006853ED" w:rsidP="001B60C6">
      <w:pPr>
        <w:widowControl w:val="0"/>
        <w:numPr>
          <w:ilvl w:val="0"/>
          <w:numId w:val="18"/>
        </w:numPr>
        <w:tabs>
          <w:tab w:val="left" w:pos="709"/>
        </w:tabs>
        <w:autoSpaceDE w:val="0"/>
        <w:autoSpaceDN w:val="0"/>
        <w:spacing w:after="0" w:line="240" w:lineRule="auto"/>
        <w:ind w:left="284" w:right="194" w:hanging="283"/>
        <w:jc w:val="both"/>
        <w:rPr>
          <w:rFonts w:ascii="Arial" w:eastAsia="Carlito" w:hAnsi="Arial" w:cs="Arial"/>
          <w:sz w:val="20"/>
          <w:szCs w:val="20"/>
        </w:rPr>
      </w:pPr>
      <w:r w:rsidRPr="00970493">
        <w:rPr>
          <w:rFonts w:ascii="Arial" w:eastAsia="Carlito" w:hAnsi="Arial" w:cs="Arial"/>
          <w:sz w:val="20"/>
          <w:szCs w:val="20"/>
        </w:rPr>
        <w:t>Przedmiotem Umowy jest:</w:t>
      </w:r>
    </w:p>
    <w:p w:rsidR="006853ED" w:rsidRPr="00970493" w:rsidRDefault="006853ED" w:rsidP="001B60C6">
      <w:pPr>
        <w:widowControl w:val="0"/>
        <w:numPr>
          <w:ilvl w:val="1"/>
          <w:numId w:val="18"/>
        </w:numPr>
        <w:autoSpaceDE w:val="0"/>
        <w:autoSpaceDN w:val="0"/>
        <w:spacing w:after="0" w:line="240" w:lineRule="auto"/>
        <w:ind w:left="567" w:right="194" w:hanging="284"/>
        <w:jc w:val="both"/>
        <w:rPr>
          <w:rFonts w:ascii="Arial" w:eastAsia="Carlito" w:hAnsi="Arial" w:cs="Arial"/>
          <w:sz w:val="20"/>
          <w:szCs w:val="20"/>
        </w:rPr>
      </w:pPr>
      <w:r w:rsidRPr="00970493">
        <w:rPr>
          <w:rFonts w:ascii="Arial" w:eastAsia="Carlito" w:hAnsi="Arial" w:cs="Arial"/>
          <w:sz w:val="20"/>
          <w:szCs w:val="20"/>
        </w:rPr>
        <w:t>kompleksowa dostawa gazu ziemnego wysokometanowego grupa E obejmująca sprzedaż gazu oraz usługę dystrybucji gazu do obiektów Zamawiającego. Szczegółowe dane dotyczące punktów odbioru wraz z zdanymi niezbędnymi do zawarcia Umowy (tj. m.in. adresy punktów poboru gazu (PPG); numery PPG, grupa taryfowa OSD, moc umow</w:t>
      </w:r>
      <w:r w:rsidR="00D40868" w:rsidRPr="00970493">
        <w:rPr>
          <w:rFonts w:ascii="Arial" w:eastAsia="Carlito" w:hAnsi="Arial" w:cs="Arial"/>
          <w:sz w:val="20"/>
          <w:szCs w:val="20"/>
        </w:rPr>
        <w:t>na kWh/h) zawiera załącznik nr 2</w:t>
      </w:r>
      <w:r w:rsidRPr="00970493">
        <w:rPr>
          <w:rFonts w:ascii="Arial" w:eastAsia="Carlito" w:hAnsi="Arial" w:cs="Arial"/>
          <w:sz w:val="20"/>
          <w:szCs w:val="20"/>
        </w:rPr>
        <w:t xml:space="preserve"> do Umowy - Wykaz Miejsc Odbioru Paliwa Gazowego</w:t>
      </w:r>
      <w:r w:rsidR="00C210A5" w:rsidRPr="00970493">
        <w:rPr>
          <w:rFonts w:ascii="Arial" w:eastAsia="Carlito" w:hAnsi="Arial" w:cs="Arial"/>
          <w:sz w:val="20"/>
          <w:szCs w:val="20"/>
        </w:rPr>
        <w:t xml:space="preserve">. </w:t>
      </w:r>
    </w:p>
    <w:p w:rsidR="006853ED" w:rsidRPr="00970493" w:rsidRDefault="006853ED" w:rsidP="001B60C6">
      <w:pPr>
        <w:widowControl w:val="0"/>
        <w:numPr>
          <w:ilvl w:val="1"/>
          <w:numId w:val="18"/>
        </w:numPr>
        <w:autoSpaceDE w:val="0"/>
        <w:autoSpaceDN w:val="0"/>
        <w:spacing w:after="0" w:line="240" w:lineRule="auto"/>
        <w:ind w:left="567" w:right="194" w:hanging="284"/>
        <w:jc w:val="both"/>
        <w:rPr>
          <w:rFonts w:ascii="Arial" w:eastAsia="Carlito" w:hAnsi="Arial" w:cs="Arial"/>
          <w:sz w:val="20"/>
          <w:szCs w:val="20"/>
        </w:rPr>
      </w:pPr>
      <w:r w:rsidRPr="00970493">
        <w:rPr>
          <w:rFonts w:ascii="Arial" w:eastAsia="Carlito" w:hAnsi="Arial" w:cs="Arial"/>
          <w:sz w:val="20"/>
          <w:szCs w:val="20"/>
        </w:rPr>
        <w:t xml:space="preserve">przeprowadzenie procedury zmiany sprzedawcy paliwa gazowego do punktu odbioru Zamawiającego, z jednoczesnym utrzymaniem ciągłości dostaw tego paliwa </w:t>
      </w:r>
      <w:r w:rsidR="00D40868" w:rsidRPr="00970493">
        <w:rPr>
          <w:rFonts w:ascii="Arial" w:eastAsia="Carlito" w:hAnsi="Arial" w:cs="Arial"/>
          <w:sz w:val="20"/>
          <w:szCs w:val="20"/>
        </w:rPr>
        <w:t>na zasadach wskazanych w Umowie.</w:t>
      </w:r>
    </w:p>
    <w:p w:rsidR="006853ED" w:rsidRPr="00970493" w:rsidRDefault="006853ED" w:rsidP="001B60C6">
      <w:pPr>
        <w:widowControl w:val="0"/>
        <w:numPr>
          <w:ilvl w:val="0"/>
          <w:numId w:val="18"/>
        </w:numPr>
        <w:tabs>
          <w:tab w:val="left" w:pos="709"/>
        </w:tabs>
        <w:autoSpaceDE w:val="0"/>
        <w:autoSpaceDN w:val="0"/>
        <w:spacing w:after="0" w:line="240" w:lineRule="auto"/>
        <w:ind w:left="284" w:right="194" w:hanging="283"/>
        <w:jc w:val="both"/>
        <w:rPr>
          <w:rFonts w:ascii="Arial" w:eastAsia="Carlito" w:hAnsi="Arial" w:cs="Arial"/>
          <w:sz w:val="20"/>
          <w:szCs w:val="20"/>
        </w:rPr>
      </w:pPr>
      <w:r w:rsidRPr="00970493">
        <w:rPr>
          <w:rFonts w:ascii="Arial" w:eastAsia="Carlito" w:hAnsi="Arial" w:cs="Arial"/>
          <w:sz w:val="20"/>
          <w:szCs w:val="20"/>
        </w:rPr>
        <w:t xml:space="preserve">Szacunkowa ilość gazu ziemnego w okresie obowiązywania Umowy wynosi: </w:t>
      </w:r>
      <w:r w:rsidR="00D40868" w:rsidRPr="00970493">
        <w:rPr>
          <w:rFonts w:ascii="Arial" w:eastAsia="Carlito" w:hAnsi="Arial" w:cs="Arial"/>
          <w:sz w:val="20"/>
          <w:szCs w:val="20"/>
        </w:rPr>
        <w:t>504797</w:t>
      </w:r>
      <w:r w:rsidRPr="00970493">
        <w:rPr>
          <w:rFonts w:ascii="Arial" w:eastAsia="Carlito" w:hAnsi="Arial" w:cs="Arial"/>
          <w:sz w:val="20"/>
          <w:szCs w:val="20"/>
        </w:rPr>
        <w:t xml:space="preserve"> kWh.</w:t>
      </w:r>
    </w:p>
    <w:p w:rsidR="006853ED" w:rsidRPr="00970493" w:rsidRDefault="006853ED" w:rsidP="001B60C6">
      <w:pPr>
        <w:widowControl w:val="0"/>
        <w:numPr>
          <w:ilvl w:val="0"/>
          <w:numId w:val="18"/>
        </w:numPr>
        <w:tabs>
          <w:tab w:val="left" w:pos="709"/>
        </w:tabs>
        <w:autoSpaceDE w:val="0"/>
        <w:autoSpaceDN w:val="0"/>
        <w:spacing w:after="0" w:line="240" w:lineRule="auto"/>
        <w:ind w:left="284" w:right="194" w:hanging="283"/>
        <w:jc w:val="both"/>
        <w:rPr>
          <w:rFonts w:ascii="Arial" w:eastAsia="Carlito" w:hAnsi="Arial" w:cs="Arial"/>
          <w:sz w:val="20"/>
          <w:szCs w:val="20"/>
        </w:rPr>
      </w:pPr>
      <w:r w:rsidRPr="00970493">
        <w:rPr>
          <w:rFonts w:ascii="Arial" w:eastAsia="Carlito" w:hAnsi="Arial" w:cs="Arial"/>
          <w:sz w:val="20"/>
          <w:szCs w:val="20"/>
        </w:rPr>
        <w:t>Dostarczony przez Wykonawcę gaz ziemny będzie przeznaczony dla celów opałowych.</w:t>
      </w:r>
    </w:p>
    <w:p w:rsidR="006853ED" w:rsidRPr="00970493" w:rsidRDefault="006853ED" w:rsidP="001B60C6">
      <w:pPr>
        <w:widowControl w:val="0"/>
        <w:numPr>
          <w:ilvl w:val="0"/>
          <w:numId w:val="18"/>
        </w:numPr>
        <w:tabs>
          <w:tab w:val="left" w:pos="709"/>
        </w:tabs>
        <w:autoSpaceDE w:val="0"/>
        <w:autoSpaceDN w:val="0"/>
        <w:spacing w:after="0" w:line="240" w:lineRule="auto"/>
        <w:ind w:left="284" w:right="194" w:hanging="283"/>
        <w:jc w:val="both"/>
        <w:rPr>
          <w:rFonts w:ascii="Arial" w:eastAsia="Carlito" w:hAnsi="Arial" w:cs="Arial"/>
          <w:sz w:val="20"/>
          <w:szCs w:val="20"/>
        </w:rPr>
      </w:pPr>
      <w:r w:rsidRPr="00970493">
        <w:rPr>
          <w:rFonts w:ascii="Arial" w:eastAsia="Carlito" w:hAnsi="Arial" w:cs="Arial"/>
          <w:sz w:val="20"/>
          <w:szCs w:val="20"/>
        </w:rPr>
        <w:t>Umowa nie będzie wykonywana przez podwykonawców.</w:t>
      </w:r>
    </w:p>
    <w:p w:rsidR="00D40868" w:rsidRPr="00970493" w:rsidRDefault="00D40868" w:rsidP="00D40868">
      <w:pPr>
        <w:widowControl w:val="0"/>
        <w:tabs>
          <w:tab w:val="left" w:pos="709"/>
        </w:tabs>
        <w:autoSpaceDE w:val="0"/>
        <w:autoSpaceDN w:val="0"/>
        <w:spacing w:after="0" w:line="240" w:lineRule="auto"/>
        <w:ind w:left="284" w:right="194"/>
        <w:jc w:val="both"/>
        <w:rPr>
          <w:rFonts w:ascii="Arial" w:eastAsia="Carlito" w:hAnsi="Arial" w:cs="Arial"/>
          <w:sz w:val="20"/>
          <w:szCs w:val="20"/>
        </w:rPr>
      </w:pPr>
    </w:p>
    <w:p w:rsidR="00907C12" w:rsidRPr="00970493" w:rsidRDefault="00907C12" w:rsidP="00D40868">
      <w:pPr>
        <w:widowControl w:val="0"/>
        <w:tabs>
          <w:tab w:val="left" w:pos="709"/>
        </w:tabs>
        <w:autoSpaceDE w:val="0"/>
        <w:autoSpaceDN w:val="0"/>
        <w:spacing w:after="0" w:line="240" w:lineRule="auto"/>
        <w:ind w:left="284" w:right="194"/>
        <w:jc w:val="both"/>
        <w:rPr>
          <w:rFonts w:ascii="Arial" w:eastAsia="Carlito" w:hAnsi="Arial" w:cs="Arial"/>
          <w:sz w:val="20"/>
          <w:szCs w:val="20"/>
        </w:rPr>
      </w:pPr>
    </w:p>
    <w:p w:rsidR="00715F5F" w:rsidRPr="00970493" w:rsidRDefault="006853ED" w:rsidP="00D313AB">
      <w:pPr>
        <w:widowControl w:val="0"/>
        <w:numPr>
          <w:ilvl w:val="0"/>
          <w:numId w:val="17"/>
        </w:numPr>
        <w:autoSpaceDE w:val="0"/>
        <w:autoSpaceDN w:val="0"/>
        <w:spacing w:after="0" w:line="240" w:lineRule="auto"/>
        <w:jc w:val="center"/>
        <w:rPr>
          <w:rFonts w:ascii="Arial" w:eastAsia="Carlito" w:hAnsi="Arial" w:cs="Arial"/>
          <w:b/>
          <w:sz w:val="20"/>
          <w:szCs w:val="20"/>
        </w:rPr>
      </w:pPr>
      <w:r w:rsidRPr="00970493">
        <w:rPr>
          <w:rFonts w:ascii="Arial" w:eastAsia="Carlito" w:hAnsi="Arial" w:cs="Arial"/>
          <w:b/>
          <w:sz w:val="20"/>
          <w:szCs w:val="20"/>
        </w:rPr>
        <w:lastRenderedPageBreak/>
        <w:t>Czas trwania umowy</w:t>
      </w:r>
    </w:p>
    <w:p w:rsidR="00D40868" w:rsidRPr="00970493" w:rsidRDefault="009E5A3D" w:rsidP="009E5A3D">
      <w:pPr>
        <w:widowControl w:val="0"/>
        <w:autoSpaceDE w:val="0"/>
        <w:autoSpaceDN w:val="0"/>
        <w:spacing w:after="0" w:line="240" w:lineRule="auto"/>
        <w:jc w:val="both"/>
        <w:rPr>
          <w:rFonts w:ascii="Arial" w:hAnsi="Arial" w:cs="Arial"/>
          <w:iCs/>
          <w:sz w:val="20"/>
          <w:szCs w:val="20"/>
        </w:rPr>
      </w:pPr>
      <w:r w:rsidRPr="00970493">
        <w:rPr>
          <w:rFonts w:ascii="Arial" w:hAnsi="Arial" w:cs="Arial"/>
          <w:sz w:val="20"/>
          <w:szCs w:val="20"/>
        </w:rPr>
        <w:t>Umowa kompleksowa zostaje zawarta na c</w:t>
      </w:r>
      <w:r w:rsidR="00D40868" w:rsidRPr="00970493">
        <w:rPr>
          <w:rFonts w:ascii="Arial" w:hAnsi="Arial" w:cs="Arial"/>
          <w:sz w:val="20"/>
          <w:szCs w:val="20"/>
        </w:rPr>
        <w:t>zas określony od dnia 01.01.2026 r. do dnia 31.12.2026</w:t>
      </w:r>
      <w:r w:rsidRPr="00970493">
        <w:rPr>
          <w:rFonts w:ascii="Arial" w:hAnsi="Arial" w:cs="Arial"/>
          <w:sz w:val="20"/>
          <w:szCs w:val="20"/>
        </w:rPr>
        <w:t xml:space="preserve"> r.</w:t>
      </w:r>
      <w:r w:rsidRPr="00970493">
        <w:rPr>
          <w:rFonts w:ascii="Arial" w:hAnsi="Arial" w:cs="Arial"/>
          <w:bCs/>
          <w:sz w:val="20"/>
          <w:szCs w:val="20"/>
        </w:rPr>
        <w:t xml:space="preserve"> bez konieczności jej wypowiedzenia.</w:t>
      </w:r>
      <w:r w:rsidRPr="00970493">
        <w:rPr>
          <w:rFonts w:ascii="Arial" w:hAnsi="Arial" w:cs="Arial"/>
          <w:b/>
          <w:bCs/>
          <w:sz w:val="20"/>
          <w:szCs w:val="20"/>
        </w:rPr>
        <w:t xml:space="preserve"> </w:t>
      </w:r>
      <w:r w:rsidRPr="00970493">
        <w:rPr>
          <w:rFonts w:ascii="Arial" w:hAnsi="Arial" w:cs="Arial"/>
          <w:iCs/>
          <w:sz w:val="20"/>
          <w:szCs w:val="20"/>
        </w:rPr>
        <w:t xml:space="preserve">Umowa wejdzie w życie w zakresie każdego punktu poboru </w:t>
      </w:r>
      <w:r w:rsidRPr="00970493">
        <w:rPr>
          <w:rFonts w:ascii="Arial" w:hAnsi="Arial" w:cs="Arial"/>
          <w:iCs/>
          <w:sz w:val="20"/>
          <w:szCs w:val="20"/>
        </w:rPr>
        <w:br/>
        <w:t>po pozytywnie przeprowadzon</w:t>
      </w:r>
      <w:r w:rsidR="00907C12" w:rsidRPr="00970493">
        <w:rPr>
          <w:rFonts w:ascii="Arial" w:hAnsi="Arial" w:cs="Arial"/>
          <w:iCs/>
          <w:sz w:val="20"/>
          <w:szCs w:val="20"/>
        </w:rPr>
        <w:t>ej procedurze zmiany sprzedawcy.</w:t>
      </w:r>
    </w:p>
    <w:p w:rsidR="006853ED" w:rsidRPr="00970493" w:rsidRDefault="006853ED" w:rsidP="001B60C6">
      <w:pPr>
        <w:widowControl w:val="0"/>
        <w:numPr>
          <w:ilvl w:val="0"/>
          <w:numId w:val="17"/>
        </w:numPr>
        <w:autoSpaceDE w:val="0"/>
        <w:autoSpaceDN w:val="0"/>
        <w:spacing w:after="0" w:line="240" w:lineRule="auto"/>
        <w:jc w:val="center"/>
        <w:rPr>
          <w:rFonts w:ascii="Arial" w:eastAsia="Carlito" w:hAnsi="Arial" w:cs="Arial"/>
          <w:b/>
          <w:sz w:val="20"/>
          <w:szCs w:val="20"/>
        </w:rPr>
      </w:pPr>
      <w:r w:rsidRPr="00970493">
        <w:rPr>
          <w:rFonts w:ascii="Arial" w:eastAsia="Carlito" w:hAnsi="Arial" w:cs="Arial"/>
          <w:b/>
          <w:sz w:val="20"/>
          <w:szCs w:val="20"/>
        </w:rPr>
        <w:t>Obowiązki Wykonawcy</w:t>
      </w:r>
    </w:p>
    <w:p w:rsidR="006853ED" w:rsidRPr="00970493" w:rsidRDefault="006853ED" w:rsidP="001B60C6">
      <w:pPr>
        <w:widowControl w:val="0"/>
        <w:numPr>
          <w:ilvl w:val="0"/>
          <w:numId w:val="19"/>
        </w:numPr>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Wykonawca zobowiązuje się w ramach niniejszej Umowy do przeprowadzenia, w imieniu Zamawiającego, na podstawie odrębnie udzielonego pełnomocnictwa, procedury zmiany dotychczasowego Wykonawcy umowy kompleksowej paliw gazowych, z utrzymaniem ciągłości dostaw gazu.</w:t>
      </w:r>
    </w:p>
    <w:p w:rsidR="006853ED" w:rsidRPr="00970493" w:rsidRDefault="006853ED" w:rsidP="001B60C6">
      <w:pPr>
        <w:widowControl w:val="0"/>
        <w:numPr>
          <w:ilvl w:val="0"/>
          <w:numId w:val="19"/>
        </w:numPr>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W ramach niniejszej Umowy Wykonawca zobowiązany jest w szczególności do:</w:t>
      </w:r>
    </w:p>
    <w:p w:rsidR="006853ED" w:rsidRPr="00970493" w:rsidRDefault="006853ED" w:rsidP="001B60C6">
      <w:pPr>
        <w:widowControl w:val="0"/>
        <w:numPr>
          <w:ilvl w:val="1"/>
          <w:numId w:val="19"/>
        </w:numPr>
        <w:autoSpaceDE w:val="0"/>
        <w:autoSpaceDN w:val="0"/>
        <w:spacing w:after="0" w:line="240" w:lineRule="auto"/>
        <w:ind w:left="567" w:hanging="284"/>
        <w:jc w:val="both"/>
        <w:rPr>
          <w:rFonts w:ascii="Arial" w:eastAsia="Carlito" w:hAnsi="Arial" w:cs="Arial"/>
          <w:sz w:val="20"/>
          <w:szCs w:val="20"/>
        </w:rPr>
      </w:pPr>
      <w:r w:rsidRPr="00970493">
        <w:rPr>
          <w:rFonts w:ascii="Arial" w:eastAsia="Carlito" w:hAnsi="Arial" w:cs="Arial"/>
          <w:sz w:val="20"/>
          <w:szCs w:val="20"/>
        </w:rPr>
        <w:t xml:space="preserve">Zapewnienia kompleksowej dostawy zamówionego gazu ziemnego do obiektów Zamawiającego objętych Umową z zastrzeżeniem zapisów Rozporządzenia Ministra Gospodarki z dnia 2 lipca 2010 r. w sprawie szczegółowych warunków funkcjonowania systemu gazowego (t. j. Dz. U. </w:t>
      </w:r>
      <w:r w:rsidR="00715F5F" w:rsidRPr="00970493">
        <w:rPr>
          <w:rFonts w:ascii="Arial" w:eastAsia="Carlito" w:hAnsi="Arial" w:cs="Arial"/>
          <w:sz w:val="20"/>
          <w:szCs w:val="20"/>
        </w:rPr>
        <w:br/>
      </w:r>
      <w:r w:rsidRPr="00970493">
        <w:rPr>
          <w:rFonts w:ascii="Arial" w:eastAsia="Carlito" w:hAnsi="Arial" w:cs="Arial"/>
          <w:sz w:val="20"/>
          <w:szCs w:val="20"/>
        </w:rPr>
        <w:t>z 2018 r. poz. 1158</w:t>
      </w:r>
      <w:r w:rsidR="00D40868" w:rsidRPr="00970493">
        <w:rPr>
          <w:rFonts w:ascii="Arial" w:eastAsia="Carlito" w:hAnsi="Arial" w:cs="Arial"/>
          <w:sz w:val="20"/>
          <w:szCs w:val="20"/>
        </w:rPr>
        <w:t xml:space="preserve"> z </w:t>
      </w:r>
      <w:proofErr w:type="spellStart"/>
      <w:r w:rsidR="00D40868" w:rsidRPr="00970493">
        <w:rPr>
          <w:rFonts w:ascii="Arial" w:eastAsia="Carlito" w:hAnsi="Arial" w:cs="Arial"/>
          <w:sz w:val="20"/>
          <w:szCs w:val="20"/>
        </w:rPr>
        <w:t>późn</w:t>
      </w:r>
      <w:proofErr w:type="spellEnd"/>
      <w:r w:rsidR="00D40868" w:rsidRPr="00970493">
        <w:rPr>
          <w:rFonts w:ascii="Arial" w:eastAsia="Carlito" w:hAnsi="Arial" w:cs="Arial"/>
          <w:sz w:val="20"/>
          <w:szCs w:val="20"/>
        </w:rPr>
        <w:t>. zm.</w:t>
      </w:r>
      <w:r w:rsidRPr="00970493">
        <w:rPr>
          <w:rFonts w:ascii="Arial" w:eastAsia="Carlito" w:hAnsi="Arial" w:cs="Arial"/>
          <w:sz w:val="20"/>
          <w:szCs w:val="20"/>
        </w:rPr>
        <w:t>),</w:t>
      </w:r>
    </w:p>
    <w:p w:rsidR="006853ED" w:rsidRPr="00970493" w:rsidRDefault="006853ED" w:rsidP="001B60C6">
      <w:pPr>
        <w:widowControl w:val="0"/>
        <w:numPr>
          <w:ilvl w:val="1"/>
          <w:numId w:val="19"/>
        </w:numPr>
        <w:autoSpaceDE w:val="0"/>
        <w:autoSpaceDN w:val="0"/>
        <w:spacing w:after="0" w:line="240" w:lineRule="auto"/>
        <w:ind w:left="567" w:hanging="284"/>
        <w:jc w:val="both"/>
        <w:rPr>
          <w:rFonts w:ascii="Arial" w:eastAsia="Carlito" w:hAnsi="Arial" w:cs="Arial"/>
          <w:sz w:val="20"/>
          <w:szCs w:val="20"/>
        </w:rPr>
      </w:pPr>
      <w:r w:rsidRPr="00970493">
        <w:rPr>
          <w:rFonts w:ascii="Arial" w:eastAsia="Carlito" w:hAnsi="Arial" w:cs="Arial"/>
          <w:sz w:val="20"/>
          <w:szCs w:val="20"/>
        </w:rPr>
        <w:t>Zapewnienia nieprzerwalnych (ciągłych) dostaw paliwa gazowego do punktów odbioru wskazany</w:t>
      </w:r>
      <w:r w:rsidR="00D40868" w:rsidRPr="00970493">
        <w:rPr>
          <w:rFonts w:ascii="Arial" w:eastAsia="Carlito" w:hAnsi="Arial" w:cs="Arial"/>
          <w:sz w:val="20"/>
          <w:szCs w:val="20"/>
        </w:rPr>
        <w:t>ch i opisanych w załączniku nr 2</w:t>
      </w:r>
      <w:r w:rsidRPr="00970493">
        <w:rPr>
          <w:rFonts w:ascii="Arial" w:eastAsia="Carlito" w:hAnsi="Arial" w:cs="Arial"/>
          <w:sz w:val="20"/>
          <w:szCs w:val="20"/>
        </w:rPr>
        <w:t xml:space="preserve"> oraz zapewnienia należytego wykonywania usług związanych z dystrybucją gazu ziemnego,</w:t>
      </w:r>
    </w:p>
    <w:p w:rsidR="006853ED" w:rsidRPr="00970493" w:rsidRDefault="006853ED" w:rsidP="001B60C6">
      <w:pPr>
        <w:widowControl w:val="0"/>
        <w:numPr>
          <w:ilvl w:val="1"/>
          <w:numId w:val="19"/>
        </w:numPr>
        <w:autoSpaceDE w:val="0"/>
        <w:autoSpaceDN w:val="0"/>
        <w:spacing w:after="0" w:line="240" w:lineRule="auto"/>
        <w:ind w:left="567" w:hanging="284"/>
        <w:jc w:val="both"/>
        <w:rPr>
          <w:rFonts w:ascii="Arial" w:eastAsia="Carlito" w:hAnsi="Arial" w:cs="Arial"/>
          <w:sz w:val="20"/>
          <w:szCs w:val="20"/>
        </w:rPr>
      </w:pPr>
      <w:r w:rsidRPr="00970493">
        <w:rPr>
          <w:rFonts w:ascii="Arial" w:eastAsia="Carlito" w:hAnsi="Arial" w:cs="Arial"/>
          <w:sz w:val="20"/>
          <w:szCs w:val="20"/>
        </w:rPr>
        <w:t xml:space="preserve">przyjmowania od Zamawiającego zgłoszeń i reklamacji dotyczących dostarczania paliwa gazowego z sieci, </w:t>
      </w:r>
    </w:p>
    <w:p w:rsidR="006853ED" w:rsidRPr="00970493" w:rsidRDefault="006853ED" w:rsidP="001B60C6">
      <w:pPr>
        <w:widowControl w:val="0"/>
        <w:numPr>
          <w:ilvl w:val="1"/>
          <w:numId w:val="19"/>
        </w:numPr>
        <w:autoSpaceDE w:val="0"/>
        <w:autoSpaceDN w:val="0"/>
        <w:spacing w:after="0" w:line="240" w:lineRule="auto"/>
        <w:ind w:left="567" w:hanging="284"/>
        <w:jc w:val="both"/>
        <w:rPr>
          <w:rFonts w:ascii="Arial" w:eastAsia="Carlito" w:hAnsi="Arial" w:cs="Arial"/>
          <w:sz w:val="20"/>
          <w:szCs w:val="20"/>
        </w:rPr>
      </w:pPr>
      <w:r w:rsidRPr="00970493">
        <w:rPr>
          <w:rFonts w:ascii="Arial" w:eastAsia="Carlito" w:hAnsi="Arial" w:cs="Arial"/>
          <w:sz w:val="20"/>
          <w:szCs w:val="20"/>
        </w:rPr>
        <w:t>nieodpłatnego udzielania informacji w sprawie rozliczeń oraz aktualnych taryf i zmian przepisów prawa powszechnie obowiązującego w zakresie objętym Umową,</w:t>
      </w:r>
    </w:p>
    <w:p w:rsidR="006853ED" w:rsidRPr="00970493" w:rsidRDefault="006853ED" w:rsidP="001B60C6">
      <w:pPr>
        <w:widowControl w:val="0"/>
        <w:numPr>
          <w:ilvl w:val="1"/>
          <w:numId w:val="19"/>
        </w:numPr>
        <w:autoSpaceDE w:val="0"/>
        <w:autoSpaceDN w:val="0"/>
        <w:spacing w:after="0" w:line="240" w:lineRule="auto"/>
        <w:ind w:left="567" w:hanging="284"/>
        <w:jc w:val="both"/>
        <w:rPr>
          <w:rFonts w:ascii="Arial" w:eastAsia="Carlito" w:hAnsi="Arial" w:cs="Arial"/>
          <w:sz w:val="20"/>
          <w:szCs w:val="20"/>
        </w:rPr>
      </w:pPr>
      <w:r w:rsidRPr="00970493">
        <w:rPr>
          <w:rFonts w:ascii="Arial" w:eastAsia="Carlito" w:hAnsi="Arial" w:cs="Arial"/>
          <w:sz w:val="20"/>
          <w:szCs w:val="20"/>
        </w:rPr>
        <w:t>rozpatrywanie wniosków lub reklamacji Zam</w:t>
      </w:r>
      <w:r w:rsidR="00715F5F" w:rsidRPr="00970493">
        <w:rPr>
          <w:rFonts w:ascii="Arial" w:eastAsia="Carlito" w:hAnsi="Arial" w:cs="Arial"/>
          <w:sz w:val="20"/>
          <w:szCs w:val="20"/>
        </w:rPr>
        <w:t xml:space="preserve">awiającego w sprawie rozliczeń </w:t>
      </w:r>
      <w:r w:rsidRPr="00970493">
        <w:rPr>
          <w:rFonts w:ascii="Arial" w:eastAsia="Carlito" w:hAnsi="Arial" w:cs="Arial"/>
          <w:sz w:val="20"/>
          <w:szCs w:val="20"/>
        </w:rPr>
        <w:t>i udzielanie odpowiedzi nie później niż w terminie 14 dni od dnia złożenia wniosku lub zgłoszenia reklamacji.</w:t>
      </w:r>
    </w:p>
    <w:p w:rsidR="006853ED" w:rsidRPr="00970493" w:rsidRDefault="006853ED" w:rsidP="001B60C6">
      <w:pPr>
        <w:widowControl w:val="0"/>
        <w:numPr>
          <w:ilvl w:val="1"/>
          <w:numId w:val="19"/>
        </w:numPr>
        <w:autoSpaceDE w:val="0"/>
        <w:autoSpaceDN w:val="0"/>
        <w:spacing w:after="0" w:line="240" w:lineRule="auto"/>
        <w:ind w:left="567" w:hanging="284"/>
        <w:jc w:val="both"/>
        <w:rPr>
          <w:rFonts w:ascii="Arial" w:eastAsia="Carlito" w:hAnsi="Arial" w:cs="Arial"/>
          <w:sz w:val="20"/>
          <w:szCs w:val="20"/>
        </w:rPr>
      </w:pPr>
      <w:r w:rsidRPr="00970493">
        <w:rPr>
          <w:rFonts w:ascii="Arial" w:eastAsia="Carlito" w:hAnsi="Arial" w:cs="Arial"/>
          <w:sz w:val="20"/>
          <w:szCs w:val="20"/>
        </w:rPr>
        <w:t xml:space="preserve">bezzwłocznego przystąpienia do usuwania zakłóceń w dostawach spowodowanych nieprawidłową pracą sieci, </w:t>
      </w:r>
    </w:p>
    <w:p w:rsidR="00D40868" w:rsidRPr="00970493" w:rsidRDefault="006853ED" w:rsidP="00907C12">
      <w:pPr>
        <w:widowControl w:val="0"/>
        <w:numPr>
          <w:ilvl w:val="1"/>
          <w:numId w:val="19"/>
        </w:numPr>
        <w:autoSpaceDE w:val="0"/>
        <w:autoSpaceDN w:val="0"/>
        <w:spacing w:after="0" w:line="240" w:lineRule="auto"/>
        <w:ind w:left="567" w:hanging="284"/>
        <w:jc w:val="both"/>
        <w:rPr>
          <w:rFonts w:ascii="Arial" w:eastAsia="Carlito" w:hAnsi="Arial" w:cs="Arial"/>
          <w:sz w:val="20"/>
          <w:szCs w:val="20"/>
        </w:rPr>
      </w:pPr>
      <w:r w:rsidRPr="00970493">
        <w:rPr>
          <w:rFonts w:ascii="Arial" w:eastAsia="Carlito" w:hAnsi="Arial" w:cs="Arial"/>
          <w:sz w:val="20"/>
          <w:szCs w:val="20"/>
        </w:rPr>
        <w:t>udzielania Zamawiającemu na jego żądanie, informacji o przewidywanym terminie wznowienia dostarczania paliwa gazowego przer</w:t>
      </w:r>
      <w:r w:rsidR="00D40868" w:rsidRPr="00970493">
        <w:rPr>
          <w:rFonts w:ascii="Arial" w:eastAsia="Carlito" w:hAnsi="Arial" w:cs="Arial"/>
          <w:sz w:val="20"/>
          <w:szCs w:val="20"/>
        </w:rPr>
        <w:t>wanego z powodu awarii w sieci.</w:t>
      </w:r>
    </w:p>
    <w:p w:rsidR="006853ED" w:rsidRPr="00970493" w:rsidRDefault="006853ED" w:rsidP="001B60C6">
      <w:pPr>
        <w:widowControl w:val="0"/>
        <w:numPr>
          <w:ilvl w:val="0"/>
          <w:numId w:val="17"/>
        </w:numPr>
        <w:autoSpaceDE w:val="0"/>
        <w:autoSpaceDN w:val="0"/>
        <w:spacing w:after="0" w:line="240" w:lineRule="auto"/>
        <w:jc w:val="center"/>
        <w:rPr>
          <w:rFonts w:ascii="Arial" w:eastAsia="Carlito" w:hAnsi="Arial" w:cs="Arial"/>
          <w:b/>
          <w:sz w:val="20"/>
          <w:szCs w:val="20"/>
        </w:rPr>
      </w:pPr>
      <w:r w:rsidRPr="00970493">
        <w:rPr>
          <w:rFonts w:ascii="Arial" w:eastAsia="Carlito" w:hAnsi="Arial" w:cs="Arial"/>
          <w:b/>
          <w:sz w:val="20"/>
          <w:szCs w:val="20"/>
        </w:rPr>
        <w:t>Obowiązki Stron</w:t>
      </w:r>
    </w:p>
    <w:p w:rsidR="006853ED" w:rsidRPr="00970493" w:rsidRDefault="006853ED" w:rsidP="009E5A3D">
      <w:pPr>
        <w:widowControl w:val="0"/>
        <w:autoSpaceDE w:val="0"/>
        <w:autoSpaceDN w:val="0"/>
        <w:spacing w:after="0" w:line="240" w:lineRule="auto"/>
        <w:jc w:val="both"/>
        <w:rPr>
          <w:rFonts w:ascii="Arial" w:eastAsia="Carlito" w:hAnsi="Arial" w:cs="Arial"/>
          <w:sz w:val="20"/>
          <w:szCs w:val="20"/>
        </w:rPr>
      </w:pPr>
      <w:r w:rsidRPr="00970493">
        <w:rPr>
          <w:rFonts w:ascii="Arial" w:eastAsia="Carlito" w:hAnsi="Arial" w:cs="Arial"/>
          <w:sz w:val="20"/>
          <w:szCs w:val="20"/>
        </w:rPr>
        <w:t>Strony zobowiązują się do:</w:t>
      </w:r>
    </w:p>
    <w:p w:rsidR="006853ED" w:rsidRPr="00970493" w:rsidRDefault="006853ED" w:rsidP="009E5A3D">
      <w:pPr>
        <w:widowControl w:val="0"/>
        <w:numPr>
          <w:ilvl w:val="1"/>
          <w:numId w:val="20"/>
        </w:numPr>
        <w:autoSpaceDE w:val="0"/>
        <w:autoSpaceDN w:val="0"/>
        <w:spacing w:after="0" w:line="240" w:lineRule="auto"/>
        <w:ind w:left="284" w:hanging="284"/>
        <w:jc w:val="both"/>
        <w:rPr>
          <w:rFonts w:ascii="Arial" w:eastAsia="Carlito" w:hAnsi="Arial" w:cs="Arial"/>
          <w:sz w:val="20"/>
          <w:szCs w:val="20"/>
        </w:rPr>
      </w:pPr>
      <w:r w:rsidRPr="00970493">
        <w:rPr>
          <w:rFonts w:ascii="Arial" w:eastAsia="Carlito" w:hAnsi="Arial" w:cs="Arial"/>
          <w:sz w:val="20"/>
          <w:szCs w:val="20"/>
        </w:rPr>
        <w:t xml:space="preserve">Niezwłocznego wzajemnego informowania się o zauważonych wadach lub usterkach </w:t>
      </w:r>
      <w:r w:rsidRPr="00970493">
        <w:rPr>
          <w:rFonts w:ascii="Arial" w:eastAsia="Carlito" w:hAnsi="Arial" w:cs="Arial"/>
          <w:sz w:val="20"/>
          <w:szCs w:val="20"/>
        </w:rPr>
        <w:br/>
        <w:t xml:space="preserve">w układzie pomiarowym oraz innych okolicznościach mających wpływ na rozliczenia </w:t>
      </w:r>
      <w:r w:rsidRPr="00970493">
        <w:rPr>
          <w:rFonts w:ascii="Arial" w:eastAsia="Carlito" w:hAnsi="Arial" w:cs="Arial"/>
          <w:sz w:val="20"/>
          <w:szCs w:val="20"/>
        </w:rPr>
        <w:br/>
        <w:t>za pobrane paliwo gazowe lub usługi dystrybucji,</w:t>
      </w:r>
    </w:p>
    <w:p w:rsidR="00D40868" w:rsidRPr="00970493" w:rsidRDefault="006853ED" w:rsidP="00907C12">
      <w:pPr>
        <w:widowControl w:val="0"/>
        <w:numPr>
          <w:ilvl w:val="1"/>
          <w:numId w:val="20"/>
        </w:numPr>
        <w:autoSpaceDE w:val="0"/>
        <w:autoSpaceDN w:val="0"/>
        <w:spacing w:after="0" w:line="240" w:lineRule="auto"/>
        <w:ind w:left="284" w:hanging="284"/>
        <w:jc w:val="both"/>
        <w:rPr>
          <w:rFonts w:ascii="Arial" w:eastAsia="Carlito" w:hAnsi="Arial" w:cs="Arial"/>
          <w:sz w:val="20"/>
          <w:szCs w:val="20"/>
        </w:rPr>
      </w:pPr>
      <w:r w:rsidRPr="00970493">
        <w:rPr>
          <w:rFonts w:ascii="Arial" w:eastAsia="Carlito" w:hAnsi="Arial" w:cs="Arial"/>
          <w:sz w:val="20"/>
          <w:szCs w:val="20"/>
        </w:rPr>
        <w:t xml:space="preserve">Zapewnienia wzajemnego dostępu do danych oraz wglądu do materiałów stanowiących podstawę do rozliczeń za pobrany gaz ziemny lub usługi dystrybucji.  </w:t>
      </w:r>
    </w:p>
    <w:p w:rsidR="006853ED" w:rsidRPr="00970493" w:rsidRDefault="006853ED" w:rsidP="001B60C6">
      <w:pPr>
        <w:widowControl w:val="0"/>
        <w:numPr>
          <w:ilvl w:val="0"/>
          <w:numId w:val="17"/>
        </w:numPr>
        <w:autoSpaceDE w:val="0"/>
        <w:autoSpaceDN w:val="0"/>
        <w:spacing w:after="0" w:line="240" w:lineRule="auto"/>
        <w:jc w:val="center"/>
        <w:rPr>
          <w:rFonts w:ascii="Arial" w:eastAsia="Carlito" w:hAnsi="Arial" w:cs="Arial"/>
          <w:b/>
          <w:sz w:val="20"/>
          <w:szCs w:val="20"/>
        </w:rPr>
      </w:pPr>
      <w:r w:rsidRPr="00970493">
        <w:rPr>
          <w:rFonts w:ascii="Arial" w:eastAsia="Carlito" w:hAnsi="Arial" w:cs="Arial"/>
          <w:b/>
          <w:sz w:val="20"/>
          <w:szCs w:val="20"/>
        </w:rPr>
        <w:t>Obowiązki Zamawiającego</w:t>
      </w:r>
    </w:p>
    <w:p w:rsidR="006853ED" w:rsidRPr="00970493" w:rsidRDefault="006853ED" w:rsidP="009E5A3D">
      <w:pPr>
        <w:widowControl w:val="0"/>
        <w:autoSpaceDE w:val="0"/>
        <w:autoSpaceDN w:val="0"/>
        <w:spacing w:after="0" w:line="240" w:lineRule="auto"/>
        <w:jc w:val="both"/>
        <w:rPr>
          <w:rFonts w:ascii="Arial" w:eastAsia="Carlito" w:hAnsi="Arial" w:cs="Arial"/>
          <w:sz w:val="20"/>
          <w:szCs w:val="20"/>
        </w:rPr>
      </w:pPr>
      <w:r w:rsidRPr="00970493">
        <w:rPr>
          <w:rFonts w:ascii="Arial" w:eastAsia="Carlito" w:hAnsi="Arial" w:cs="Arial"/>
          <w:sz w:val="20"/>
          <w:szCs w:val="20"/>
        </w:rPr>
        <w:t>Zamawiający zobowiązuje się do:</w:t>
      </w:r>
    </w:p>
    <w:p w:rsidR="006853ED" w:rsidRPr="00970493" w:rsidRDefault="006853ED" w:rsidP="009E5A3D">
      <w:pPr>
        <w:widowControl w:val="0"/>
        <w:numPr>
          <w:ilvl w:val="7"/>
          <w:numId w:val="28"/>
        </w:numPr>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 xml:space="preserve">przekazania Wykonawcy wskazanych przez </w:t>
      </w:r>
      <w:r w:rsidR="00D313AB" w:rsidRPr="00970493">
        <w:rPr>
          <w:rFonts w:ascii="Arial" w:eastAsia="Carlito" w:hAnsi="Arial" w:cs="Arial"/>
          <w:sz w:val="20"/>
          <w:szCs w:val="20"/>
        </w:rPr>
        <w:t>niego</w:t>
      </w:r>
      <w:r w:rsidRPr="00970493">
        <w:rPr>
          <w:rFonts w:ascii="Arial" w:eastAsia="Carlito" w:hAnsi="Arial" w:cs="Arial"/>
          <w:sz w:val="20"/>
          <w:szCs w:val="20"/>
        </w:rPr>
        <w:t xml:space="preserve"> danych niezbędnych </w:t>
      </w:r>
      <w:r w:rsidRPr="00970493">
        <w:rPr>
          <w:rFonts w:ascii="Arial" w:eastAsia="Carlito" w:hAnsi="Arial" w:cs="Arial"/>
          <w:sz w:val="20"/>
          <w:szCs w:val="20"/>
        </w:rPr>
        <w:br/>
        <w:t>do skutecznego przeprowadzenia procedury zmiany sprzedawcy paliwa gazowego oraz udzielenia Wykonawcy pisemnego pełnomocnictwa do jej przeprowadzenia;</w:t>
      </w:r>
    </w:p>
    <w:p w:rsidR="006853ED" w:rsidRPr="00970493" w:rsidRDefault="006853ED" w:rsidP="009E5A3D">
      <w:pPr>
        <w:widowControl w:val="0"/>
        <w:numPr>
          <w:ilvl w:val="7"/>
          <w:numId w:val="28"/>
        </w:numPr>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 xml:space="preserve">pobieranie paliwa gazowego zgodnie z obowiązującymi przepisami i na warunkach określonych </w:t>
      </w:r>
      <w:r w:rsidR="009E5A3D" w:rsidRPr="00970493">
        <w:rPr>
          <w:rFonts w:ascii="Arial" w:eastAsia="Carlito" w:hAnsi="Arial" w:cs="Arial"/>
          <w:sz w:val="20"/>
          <w:szCs w:val="20"/>
        </w:rPr>
        <w:br/>
      </w:r>
      <w:r w:rsidRPr="00970493">
        <w:rPr>
          <w:rFonts w:ascii="Arial" w:eastAsia="Carlito" w:hAnsi="Arial" w:cs="Arial"/>
          <w:sz w:val="20"/>
          <w:szCs w:val="20"/>
        </w:rPr>
        <w:t xml:space="preserve">w Umowie; </w:t>
      </w:r>
    </w:p>
    <w:p w:rsidR="006853ED" w:rsidRPr="00970493" w:rsidRDefault="006853ED" w:rsidP="009E5A3D">
      <w:pPr>
        <w:widowControl w:val="0"/>
        <w:numPr>
          <w:ilvl w:val="7"/>
          <w:numId w:val="28"/>
        </w:numPr>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 xml:space="preserve">utrzymywania należącej do niego sieci, wewnętrznej instalacji odbiorczej w należytym stanie technicznym; </w:t>
      </w:r>
    </w:p>
    <w:p w:rsidR="006853ED" w:rsidRPr="00970493" w:rsidRDefault="006853ED" w:rsidP="009E5A3D">
      <w:pPr>
        <w:widowControl w:val="0"/>
        <w:numPr>
          <w:ilvl w:val="7"/>
          <w:numId w:val="28"/>
        </w:numPr>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 xml:space="preserve">terminowego regulowania należności za paliwo gazowe oraz innych należności związanych </w:t>
      </w:r>
      <w:r w:rsidRPr="00970493">
        <w:rPr>
          <w:rFonts w:ascii="Arial" w:eastAsia="Carlito" w:hAnsi="Arial" w:cs="Arial"/>
          <w:sz w:val="20"/>
          <w:szCs w:val="20"/>
        </w:rPr>
        <w:br/>
        <w:t>z jego dostarczeniem;</w:t>
      </w:r>
    </w:p>
    <w:p w:rsidR="006853ED" w:rsidRPr="00970493" w:rsidRDefault="006853ED" w:rsidP="009E5A3D">
      <w:pPr>
        <w:widowControl w:val="0"/>
        <w:numPr>
          <w:ilvl w:val="7"/>
          <w:numId w:val="28"/>
        </w:numPr>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zabezpieczenia przed uszkodzeniem układu pomiarowo-rozliczeniowego jeżeli znajduje się na terenie lub w obiekcie Zamawiającego;</w:t>
      </w:r>
    </w:p>
    <w:p w:rsidR="006853ED" w:rsidRPr="00970493" w:rsidRDefault="006853ED" w:rsidP="009E5A3D">
      <w:pPr>
        <w:widowControl w:val="0"/>
        <w:numPr>
          <w:ilvl w:val="7"/>
          <w:numId w:val="28"/>
        </w:numPr>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 xml:space="preserve">niezwłocznego poinformowania Wykonawcy o zauważonych wadach lub usterkach </w:t>
      </w:r>
      <w:r w:rsidRPr="00970493">
        <w:rPr>
          <w:rFonts w:ascii="Arial" w:eastAsia="Carlito" w:hAnsi="Arial" w:cs="Arial"/>
          <w:sz w:val="20"/>
          <w:szCs w:val="20"/>
        </w:rPr>
        <w:br/>
        <w:t xml:space="preserve">w układzie pomiarowo-rozliczeniowym i o innych okolicznościach mających wpływ na możliwość niewłaściwego rozliczenia oraz o powstałych przerwach w dostarczaniu paliwa gazowego lub niewłaściwych jego parametrach; </w:t>
      </w:r>
    </w:p>
    <w:p w:rsidR="00D40868" w:rsidRPr="00970493" w:rsidRDefault="006853ED" w:rsidP="00907C12">
      <w:pPr>
        <w:widowControl w:val="0"/>
        <w:numPr>
          <w:ilvl w:val="7"/>
          <w:numId w:val="28"/>
        </w:numPr>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kontrolowania wartości zawartej Umowy.</w:t>
      </w:r>
    </w:p>
    <w:p w:rsidR="006853ED" w:rsidRPr="00970493" w:rsidRDefault="006853ED" w:rsidP="001B60C6">
      <w:pPr>
        <w:widowControl w:val="0"/>
        <w:numPr>
          <w:ilvl w:val="0"/>
          <w:numId w:val="17"/>
        </w:numPr>
        <w:autoSpaceDE w:val="0"/>
        <w:autoSpaceDN w:val="0"/>
        <w:spacing w:after="0" w:line="240" w:lineRule="auto"/>
        <w:jc w:val="center"/>
        <w:rPr>
          <w:rFonts w:ascii="Arial" w:eastAsia="Carlito" w:hAnsi="Arial" w:cs="Arial"/>
          <w:b/>
          <w:sz w:val="20"/>
          <w:szCs w:val="20"/>
        </w:rPr>
      </w:pPr>
      <w:r w:rsidRPr="00970493">
        <w:rPr>
          <w:rFonts w:ascii="Arial" w:eastAsia="Carlito" w:hAnsi="Arial" w:cs="Arial"/>
          <w:b/>
          <w:sz w:val="20"/>
          <w:szCs w:val="20"/>
        </w:rPr>
        <w:t>Wynagrodzenie</w:t>
      </w:r>
    </w:p>
    <w:p w:rsidR="004C654C" w:rsidRPr="00970493" w:rsidRDefault="004C654C" w:rsidP="00D40868">
      <w:pPr>
        <w:pStyle w:val="Akapitzlist"/>
        <w:numPr>
          <w:ilvl w:val="0"/>
          <w:numId w:val="33"/>
        </w:numPr>
        <w:spacing w:after="0" w:line="240" w:lineRule="auto"/>
        <w:jc w:val="both"/>
        <w:rPr>
          <w:rFonts w:ascii="Arial" w:hAnsi="Arial" w:cs="Arial"/>
          <w:sz w:val="20"/>
          <w:szCs w:val="20"/>
        </w:rPr>
      </w:pPr>
      <w:r w:rsidRPr="00970493">
        <w:rPr>
          <w:rFonts w:ascii="Arial" w:hAnsi="Arial" w:cs="Arial"/>
          <w:sz w:val="20"/>
          <w:szCs w:val="20"/>
        </w:rPr>
        <w:t xml:space="preserve">Przewidywane wynagrodzenie Wykonawcy w okresie realizacji umowy określone </w:t>
      </w:r>
      <w:r w:rsidRPr="00970493">
        <w:rPr>
          <w:rFonts w:ascii="Arial" w:hAnsi="Arial" w:cs="Arial"/>
          <w:sz w:val="20"/>
          <w:szCs w:val="20"/>
        </w:rPr>
        <w:br/>
        <w:t>na podstawie cen i stawek zawartych w formularzu ofertowym Wykonawcy wynosi ………………..zł brutto ( słownie zł: ………………).</w:t>
      </w:r>
    </w:p>
    <w:p w:rsidR="006B1B06" w:rsidRPr="00970493" w:rsidRDefault="006B1B06" w:rsidP="00D40868">
      <w:pPr>
        <w:pStyle w:val="Akapitzlist"/>
        <w:numPr>
          <w:ilvl w:val="0"/>
          <w:numId w:val="33"/>
        </w:numPr>
        <w:spacing w:after="0" w:line="240" w:lineRule="auto"/>
        <w:jc w:val="both"/>
        <w:rPr>
          <w:rFonts w:ascii="Arial" w:hAnsi="Arial" w:cs="Arial"/>
          <w:sz w:val="20"/>
          <w:szCs w:val="20"/>
        </w:rPr>
      </w:pPr>
      <w:r w:rsidRPr="00970493">
        <w:rPr>
          <w:rFonts w:ascii="Arial" w:eastAsia="Carlito" w:hAnsi="Arial" w:cs="Arial"/>
          <w:sz w:val="20"/>
          <w:szCs w:val="20"/>
        </w:rPr>
        <w:t xml:space="preserve">Zamawiający zastrzega możliwość nie wykorzystania całej kwoty wynagrodzenia, </w:t>
      </w:r>
      <w:r w:rsidRPr="00970493">
        <w:rPr>
          <w:rFonts w:ascii="Arial" w:eastAsia="Carlito" w:hAnsi="Arial" w:cs="Arial"/>
          <w:sz w:val="20"/>
          <w:szCs w:val="20"/>
        </w:rPr>
        <w:br/>
        <w:t xml:space="preserve">o którym mowa w §7 ust. 1, przy czym minimalna wielkość świadczenia stron będzie wynosić 50% wynagrodzenia określonego w ust. 1. Z tego tytułu Wykonawcy nie przysługują żadne roszczenia. </w:t>
      </w:r>
    </w:p>
    <w:p w:rsidR="006853ED" w:rsidRPr="00970493" w:rsidRDefault="006853ED" w:rsidP="00D40868">
      <w:pPr>
        <w:pStyle w:val="Akapitzlist"/>
        <w:widowControl w:val="0"/>
        <w:numPr>
          <w:ilvl w:val="0"/>
          <w:numId w:val="33"/>
        </w:numPr>
        <w:autoSpaceDE w:val="0"/>
        <w:autoSpaceDN w:val="0"/>
        <w:spacing w:after="0" w:line="240" w:lineRule="auto"/>
        <w:ind w:right="72"/>
        <w:jc w:val="both"/>
        <w:rPr>
          <w:rFonts w:ascii="Arial" w:eastAsia="Carlito" w:hAnsi="Arial" w:cs="Arial"/>
          <w:sz w:val="20"/>
          <w:szCs w:val="20"/>
        </w:rPr>
      </w:pPr>
      <w:r w:rsidRPr="00970493">
        <w:rPr>
          <w:rFonts w:ascii="Arial" w:eastAsia="Carlito" w:hAnsi="Arial" w:cs="Arial"/>
          <w:sz w:val="20"/>
          <w:szCs w:val="20"/>
        </w:rPr>
        <w:t xml:space="preserve">Wynagrodzenie Wykonawcy ustalane będzie w każdym okresie rozliczeniowym </w:t>
      </w:r>
      <w:r w:rsidRPr="00970493">
        <w:rPr>
          <w:rFonts w:ascii="Arial" w:eastAsia="Carlito" w:hAnsi="Arial" w:cs="Arial"/>
          <w:sz w:val="20"/>
          <w:szCs w:val="20"/>
        </w:rPr>
        <w:br/>
        <w:t xml:space="preserve">z uwzględnieniem następujących elementów: </w:t>
      </w:r>
    </w:p>
    <w:p w:rsidR="006853ED" w:rsidRPr="00970493" w:rsidRDefault="006853ED" w:rsidP="001B60C6">
      <w:pPr>
        <w:widowControl w:val="0"/>
        <w:numPr>
          <w:ilvl w:val="7"/>
          <w:numId w:val="22"/>
        </w:numPr>
        <w:tabs>
          <w:tab w:val="left" w:pos="567"/>
        </w:tabs>
        <w:autoSpaceDE w:val="0"/>
        <w:autoSpaceDN w:val="0"/>
        <w:spacing w:after="0" w:line="240" w:lineRule="auto"/>
        <w:ind w:left="851" w:right="72" w:hanging="426"/>
        <w:jc w:val="both"/>
        <w:rPr>
          <w:rFonts w:ascii="Arial" w:eastAsia="Carlito" w:hAnsi="Arial" w:cs="Arial"/>
          <w:sz w:val="20"/>
          <w:szCs w:val="20"/>
        </w:rPr>
      </w:pPr>
      <w:r w:rsidRPr="00970493">
        <w:rPr>
          <w:rFonts w:ascii="Arial" w:eastAsia="Carlito" w:hAnsi="Arial" w:cs="Arial"/>
          <w:sz w:val="20"/>
          <w:szCs w:val="20"/>
        </w:rPr>
        <w:t>Rozliczenia za pobrane paliwo gazowe – wyliczanego jako iloczyn ilości pobranego paliwa gazowego i niezmiennej w całym okresie realizacji Umowy ceny jednostkowej netto za kWh - zgodnie ze stawkami wskazanymi w Formularzu ofertowym,</w:t>
      </w:r>
      <w:r w:rsidR="0005568A" w:rsidRPr="00970493">
        <w:rPr>
          <w:rFonts w:ascii="Arial" w:eastAsia="Carlito" w:hAnsi="Arial" w:cs="Arial"/>
          <w:sz w:val="20"/>
          <w:szCs w:val="20"/>
        </w:rPr>
        <w:t xml:space="preserve"> </w:t>
      </w:r>
    </w:p>
    <w:p w:rsidR="006853ED" w:rsidRPr="00970493" w:rsidRDefault="006853ED" w:rsidP="001B60C6">
      <w:pPr>
        <w:widowControl w:val="0"/>
        <w:numPr>
          <w:ilvl w:val="7"/>
          <w:numId w:val="22"/>
        </w:numPr>
        <w:tabs>
          <w:tab w:val="left" w:pos="567"/>
        </w:tabs>
        <w:autoSpaceDE w:val="0"/>
        <w:autoSpaceDN w:val="0"/>
        <w:spacing w:after="0" w:line="240" w:lineRule="auto"/>
        <w:ind w:left="851" w:right="72" w:hanging="426"/>
        <w:jc w:val="both"/>
        <w:rPr>
          <w:rFonts w:ascii="Arial" w:eastAsia="Carlito" w:hAnsi="Arial" w:cs="Arial"/>
          <w:sz w:val="20"/>
          <w:szCs w:val="20"/>
        </w:rPr>
      </w:pPr>
      <w:r w:rsidRPr="00970493">
        <w:rPr>
          <w:rFonts w:ascii="Arial" w:eastAsia="Carlito" w:hAnsi="Arial" w:cs="Arial"/>
          <w:sz w:val="20"/>
          <w:szCs w:val="20"/>
        </w:rPr>
        <w:t>Opłat abonamentowych – zgodnie ze stawkami wskazanymi w Formularzu ofertowym, niezmienna w całym okresie realizacji Umowy,</w:t>
      </w:r>
    </w:p>
    <w:p w:rsidR="006853ED" w:rsidRPr="00970493" w:rsidRDefault="006853ED" w:rsidP="001B60C6">
      <w:pPr>
        <w:widowControl w:val="0"/>
        <w:numPr>
          <w:ilvl w:val="7"/>
          <w:numId w:val="22"/>
        </w:numPr>
        <w:tabs>
          <w:tab w:val="left" w:pos="567"/>
        </w:tabs>
        <w:autoSpaceDE w:val="0"/>
        <w:autoSpaceDN w:val="0"/>
        <w:spacing w:after="0" w:line="240" w:lineRule="auto"/>
        <w:ind w:left="851" w:right="72" w:hanging="426"/>
        <w:jc w:val="both"/>
        <w:rPr>
          <w:rFonts w:ascii="Arial" w:eastAsia="Carlito" w:hAnsi="Arial" w:cs="Arial"/>
          <w:sz w:val="20"/>
          <w:szCs w:val="20"/>
        </w:rPr>
      </w:pPr>
      <w:r w:rsidRPr="00970493">
        <w:rPr>
          <w:rFonts w:ascii="Arial" w:eastAsia="Carlito" w:hAnsi="Arial" w:cs="Arial"/>
          <w:sz w:val="20"/>
          <w:szCs w:val="20"/>
        </w:rPr>
        <w:t xml:space="preserve">Opłat za świadczenie usług dystrybucji – zgodnie z obowiązującą dla danej grupy taryfowej </w:t>
      </w:r>
      <w:r w:rsidRPr="00970493">
        <w:rPr>
          <w:rFonts w:ascii="Arial" w:eastAsia="Carlito" w:hAnsi="Arial" w:cs="Arial"/>
          <w:sz w:val="20"/>
          <w:szCs w:val="20"/>
        </w:rPr>
        <w:lastRenderedPageBreak/>
        <w:t>Taryfą OSD, zatwierdzoną przez prezesa URE.</w:t>
      </w:r>
    </w:p>
    <w:p w:rsidR="006853ED" w:rsidRPr="00970493" w:rsidRDefault="006853ED" w:rsidP="00D313AB">
      <w:pPr>
        <w:pStyle w:val="Akapitzlist"/>
        <w:widowControl w:val="0"/>
        <w:numPr>
          <w:ilvl w:val="0"/>
          <w:numId w:val="33"/>
        </w:numPr>
        <w:tabs>
          <w:tab w:val="left" w:pos="286"/>
          <w:tab w:val="left" w:pos="567"/>
        </w:tabs>
        <w:autoSpaceDE w:val="0"/>
        <w:autoSpaceDN w:val="0"/>
        <w:spacing w:after="0" w:line="240" w:lineRule="auto"/>
        <w:ind w:right="72"/>
        <w:jc w:val="both"/>
        <w:rPr>
          <w:rFonts w:ascii="Arial" w:eastAsia="Carlito" w:hAnsi="Arial" w:cs="Arial"/>
          <w:sz w:val="20"/>
          <w:szCs w:val="20"/>
        </w:rPr>
      </w:pPr>
      <w:r w:rsidRPr="00970493">
        <w:rPr>
          <w:rFonts w:ascii="Arial" w:eastAsia="Carlito" w:hAnsi="Arial" w:cs="Arial"/>
          <w:sz w:val="20"/>
          <w:szCs w:val="20"/>
        </w:rPr>
        <w:t xml:space="preserve">Rozliczanie ilości dostarczonego paliwa gazowego odbywać się będzie na podstawie rzeczywistych wskazań układu pomiarowego, </w:t>
      </w:r>
      <w:r w:rsidR="007744A7" w:rsidRPr="00970493">
        <w:rPr>
          <w:rFonts w:ascii="Arial" w:eastAsia="Carlito" w:hAnsi="Arial" w:cs="Arial"/>
          <w:sz w:val="20"/>
          <w:szCs w:val="20"/>
        </w:rPr>
        <w:t xml:space="preserve">zgodnie z zasadami określonymi </w:t>
      </w:r>
      <w:r w:rsidRPr="00970493">
        <w:rPr>
          <w:rFonts w:ascii="Arial" w:eastAsia="Carlito" w:hAnsi="Arial" w:cs="Arial"/>
          <w:sz w:val="20"/>
          <w:szCs w:val="20"/>
        </w:rPr>
        <w:t xml:space="preserve">w Taryfach Wykonawcy </w:t>
      </w:r>
      <w:r w:rsidR="007744A7" w:rsidRPr="00970493">
        <w:rPr>
          <w:rFonts w:ascii="Arial" w:eastAsia="Carlito" w:hAnsi="Arial" w:cs="Arial"/>
          <w:sz w:val="20"/>
          <w:szCs w:val="20"/>
        </w:rPr>
        <w:br/>
      </w:r>
      <w:r w:rsidRPr="00970493">
        <w:rPr>
          <w:rFonts w:ascii="Arial" w:eastAsia="Carlito" w:hAnsi="Arial" w:cs="Arial"/>
          <w:sz w:val="20"/>
          <w:szCs w:val="20"/>
        </w:rPr>
        <w:t xml:space="preserve">i Operatora Systemu Dystrybucyjnego (OSD) w okresach ustalonych w Taryfach Wykonawcy </w:t>
      </w:r>
      <w:r w:rsidR="007D1C55">
        <w:rPr>
          <w:rFonts w:ascii="Arial" w:eastAsia="Carlito" w:hAnsi="Arial" w:cs="Arial"/>
          <w:sz w:val="20"/>
          <w:szCs w:val="20"/>
        </w:rPr>
        <w:br/>
      </w:r>
      <w:r w:rsidRPr="00970493">
        <w:rPr>
          <w:rFonts w:ascii="Arial" w:eastAsia="Carlito" w:hAnsi="Arial" w:cs="Arial"/>
          <w:sz w:val="20"/>
          <w:szCs w:val="20"/>
        </w:rPr>
        <w:t xml:space="preserve">i OSD. </w:t>
      </w:r>
    </w:p>
    <w:p w:rsidR="006853ED" w:rsidRPr="00970493" w:rsidRDefault="006853ED" w:rsidP="00D313AB">
      <w:pPr>
        <w:pStyle w:val="Akapitzlist"/>
        <w:widowControl w:val="0"/>
        <w:numPr>
          <w:ilvl w:val="0"/>
          <w:numId w:val="33"/>
        </w:numPr>
        <w:tabs>
          <w:tab w:val="left" w:pos="286"/>
          <w:tab w:val="left" w:pos="567"/>
        </w:tabs>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Zamawiający w trakcie obowiązywania Umowy będzie kwalifikowany do właściwej grupy taryfowej, zgodnie z zasadami określonymi w Taryfie. Zmiana grupy taryfowej, zgodnie z zasadami określonymi w Taryfie, wymaga pisemnego aneksu do Umowy.</w:t>
      </w:r>
    </w:p>
    <w:p w:rsidR="006853ED" w:rsidRPr="00970493" w:rsidRDefault="006853ED" w:rsidP="00D313AB">
      <w:pPr>
        <w:pStyle w:val="Akapitzlist"/>
        <w:widowControl w:val="0"/>
        <w:numPr>
          <w:ilvl w:val="0"/>
          <w:numId w:val="33"/>
        </w:numPr>
        <w:tabs>
          <w:tab w:val="left" w:pos="286"/>
          <w:tab w:val="left" w:pos="567"/>
        </w:tabs>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W ramach niniejszej Umowy oraz bez dodatkowego wynagrodzenia, Wykonawca jest odpowiedzialny za bilansowanie handlowe. Wykonawca zwalnia Zamawiającego z wszelkich kosztów i obowiązków związanych z niezbilansowaniem. Zamawiający oświadcza, iż wszystkie prawa i obowiązki związane z bilansowaniem handlowym z niniejszej Umowy, w tym opracowywanie i zgłaszanie grafików handlowych do OSD, przysługują Wykonawcy.</w:t>
      </w:r>
    </w:p>
    <w:p w:rsidR="006853ED" w:rsidRPr="00970493" w:rsidRDefault="006853ED" w:rsidP="00D313AB">
      <w:pPr>
        <w:pStyle w:val="Akapitzlist"/>
        <w:widowControl w:val="0"/>
        <w:numPr>
          <w:ilvl w:val="0"/>
          <w:numId w:val="33"/>
        </w:numPr>
        <w:tabs>
          <w:tab w:val="left" w:pos="286"/>
          <w:tab w:val="left" w:pos="567"/>
        </w:tabs>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 xml:space="preserve">W przypadku przekroczenia mocy umownej, Zamawiający wyraża zgodę na wystawienie opłaty </w:t>
      </w:r>
      <w:r w:rsidRPr="00970493">
        <w:rPr>
          <w:rFonts w:ascii="Arial" w:eastAsia="Carlito" w:hAnsi="Arial" w:cs="Arial"/>
          <w:sz w:val="20"/>
          <w:szCs w:val="20"/>
        </w:rPr>
        <w:br/>
        <w:t xml:space="preserve">z tytułu przekroczenia, obliczoną zgodnie z zasadami zawartymi w Taryfie Operatora, opłat z tytułu niedostosowania się przez Zamawiającego do ograniczeń wprowadzonych przez Operatora Systemu Dystrybucyjnego, oraz innych opłat ustalonych w Taryfie Operatora SD i Instrukcji Ruchu i Eksploatacji Sieci Dystrybucyjnej (dalej </w:t>
      </w:r>
      <w:proofErr w:type="spellStart"/>
      <w:r w:rsidRPr="00970493">
        <w:rPr>
          <w:rFonts w:ascii="Arial" w:eastAsia="Carlito" w:hAnsi="Arial" w:cs="Arial"/>
          <w:sz w:val="20"/>
          <w:szCs w:val="20"/>
        </w:rPr>
        <w:t>IRiESD</w:t>
      </w:r>
      <w:proofErr w:type="spellEnd"/>
      <w:r w:rsidRPr="00970493">
        <w:rPr>
          <w:rFonts w:ascii="Arial" w:eastAsia="Carlito" w:hAnsi="Arial" w:cs="Arial"/>
          <w:sz w:val="20"/>
          <w:szCs w:val="20"/>
        </w:rPr>
        <w:t xml:space="preserve">) na zasadach wynikających z Taryfy Operatora oraz </w:t>
      </w:r>
      <w:proofErr w:type="spellStart"/>
      <w:r w:rsidRPr="00970493">
        <w:rPr>
          <w:rFonts w:ascii="Arial" w:eastAsia="Carlito" w:hAnsi="Arial" w:cs="Arial"/>
          <w:sz w:val="20"/>
          <w:szCs w:val="20"/>
        </w:rPr>
        <w:t>IRiESD</w:t>
      </w:r>
      <w:proofErr w:type="spellEnd"/>
      <w:r w:rsidRPr="00970493">
        <w:rPr>
          <w:rFonts w:ascii="Arial" w:eastAsia="Carlito" w:hAnsi="Arial" w:cs="Arial"/>
          <w:sz w:val="20"/>
          <w:szCs w:val="20"/>
        </w:rPr>
        <w:t>.</w:t>
      </w:r>
    </w:p>
    <w:p w:rsidR="006853ED" w:rsidRPr="00970493" w:rsidRDefault="006853ED" w:rsidP="00D313AB">
      <w:pPr>
        <w:pStyle w:val="Akapitzlist"/>
        <w:widowControl w:val="0"/>
        <w:numPr>
          <w:ilvl w:val="0"/>
          <w:numId w:val="33"/>
        </w:numPr>
        <w:tabs>
          <w:tab w:val="left" w:pos="286"/>
          <w:tab w:val="left" w:pos="567"/>
        </w:tabs>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 xml:space="preserve">Własność paliwa gazowego przechodzi na Zamawiającego po dokonaniu pomiaru </w:t>
      </w:r>
      <w:r w:rsidRPr="00970493">
        <w:rPr>
          <w:rFonts w:ascii="Arial" w:eastAsia="Carlito" w:hAnsi="Arial" w:cs="Arial"/>
          <w:sz w:val="20"/>
          <w:szCs w:val="20"/>
        </w:rPr>
        <w:br/>
        <w:t>na wyjściu z układu pomiarowego.</w:t>
      </w:r>
    </w:p>
    <w:p w:rsidR="00D313AB" w:rsidRPr="00970493" w:rsidRDefault="006853ED" w:rsidP="00907C12">
      <w:pPr>
        <w:pStyle w:val="Akapitzlist"/>
        <w:widowControl w:val="0"/>
        <w:numPr>
          <w:ilvl w:val="0"/>
          <w:numId w:val="33"/>
        </w:numPr>
        <w:tabs>
          <w:tab w:val="left" w:pos="286"/>
          <w:tab w:val="left" w:pos="567"/>
        </w:tabs>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Zgodnie z § 41 pkt. 5 Rozporządzenia Ministra Gospodarki z dnia 2 lipca 2010 r. w sprawie szczegółowych warunków funkcjonowania systemu gazowego (t. j. Dz. U. z 2018 r. poz. 1158</w:t>
      </w:r>
      <w:r w:rsidR="00D313AB" w:rsidRPr="00970493">
        <w:rPr>
          <w:rFonts w:ascii="Arial" w:eastAsia="Carlito" w:hAnsi="Arial" w:cs="Arial"/>
          <w:sz w:val="20"/>
          <w:szCs w:val="20"/>
        </w:rPr>
        <w:t xml:space="preserve"> </w:t>
      </w:r>
      <w:r w:rsidR="00D313AB" w:rsidRPr="00970493">
        <w:rPr>
          <w:rFonts w:ascii="Arial" w:eastAsia="Carlito" w:hAnsi="Arial" w:cs="Arial"/>
          <w:sz w:val="20"/>
          <w:szCs w:val="20"/>
        </w:rPr>
        <w:br/>
        <w:t xml:space="preserve">z </w:t>
      </w:r>
      <w:proofErr w:type="spellStart"/>
      <w:r w:rsidR="00D313AB" w:rsidRPr="00970493">
        <w:rPr>
          <w:rFonts w:ascii="Arial" w:eastAsia="Carlito" w:hAnsi="Arial" w:cs="Arial"/>
          <w:sz w:val="20"/>
          <w:szCs w:val="20"/>
        </w:rPr>
        <w:t>późn</w:t>
      </w:r>
      <w:proofErr w:type="spellEnd"/>
      <w:r w:rsidR="00D313AB" w:rsidRPr="00970493">
        <w:rPr>
          <w:rFonts w:ascii="Arial" w:eastAsia="Carlito" w:hAnsi="Arial" w:cs="Arial"/>
          <w:sz w:val="20"/>
          <w:szCs w:val="20"/>
        </w:rPr>
        <w:t>. zm.</w:t>
      </w:r>
      <w:r w:rsidRPr="00970493">
        <w:rPr>
          <w:rFonts w:ascii="Arial" w:eastAsia="Carlito" w:hAnsi="Arial" w:cs="Arial"/>
          <w:sz w:val="20"/>
          <w:szCs w:val="20"/>
        </w:rPr>
        <w:t>), Wykonawca w zakresie standardów jakościowych obsługi odbiorcy na wniosek Zamawiającego, udziela bonifikaty za niedotrzymanie parametrów jakościowych paliw gazowych, według stawek i na zasadach określonych w Cenniku Sprzedawcy lub Taryfie OSD.</w:t>
      </w:r>
    </w:p>
    <w:p w:rsidR="006853ED" w:rsidRPr="00970493" w:rsidRDefault="006853ED" w:rsidP="001B60C6">
      <w:pPr>
        <w:widowControl w:val="0"/>
        <w:numPr>
          <w:ilvl w:val="0"/>
          <w:numId w:val="17"/>
        </w:numPr>
        <w:autoSpaceDE w:val="0"/>
        <w:autoSpaceDN w:val="0"/>
        <w:spacing w:after="0" w:line="240" w:lineRule="auto"/>
        <w:jc w:val="center"/>
        <w:rPr>
          <w:rFonts w:ascii="Arial" w:eastAsia="Carlito" w:hAnsi="Arial" w:cs="Arial"/>
          <w:b/>
          <w:sz w:val="20"/>
          <w:szCs w:val="20"/>
        </w:rPr>
      </w:pPr>
      <w:r w:rsidRPr="00970493">
        <w:rPr>
          <w:rFonts w:ascii="Arial" w:eastAsia="Carlito" w:hAnsi="Arial" w:cs="Arial"/>
          <w:b/>
          <w:sz w:val="20"/>
          <w:szCs w:val="20"/>
        </w:rPr>
        <w:t>Zasady Rozliczeń</w:t>
      </w:r>
    </w:p>
    <w:p w:rsidR="006B1B06" w:rsidRPr="00970493" w:rsidRDefault="006853ED" w:rsidP="001B60C6">
      <w:pPr>
        <w:widowControl w:val="0"/>
        <w:numPr>
          <w:ilvl w:val="6"/>
          <w:numId w:val="23"/>
        </w:numPr>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Należności za paliwo gazowe regulowane będą na podstawie faktur VAT wystawianych przez Wykonawcę. Należności regulowane będą przelewe</w:t>
      </w:r>
      <w:r w:rsidR="00D40868" w:rsidRPr="00970493">
        <w:rPr>
          <w:rFonts w:ascii="Arial" w:eastAsia="Carlito" w:hAnsi="Arial" w:cs="Arial"/>
          <w:sz w:val="20"/>
          <w:szCs w:val="20"/>
        </w:rPr>
        <w:t>m na rachunek bankowy Wykonawcy.</w:t>
      </w:r>
    </w:p>
    <w:p w:rsidR="006B1B06" w:rsidRPr="00970493" w:rsidRDefault="006B1B06" w:rsidP="006B1B06">
      <w:pPr>
        <w:widowControl w:val="0"/>
        <w:numPr>
          <w:ilvl w:val="6"/>
          <w:numId w:val="23"/>
        </w:numPr>
        <w:autoSpaceDE w:val="0"/>
        <w:autoSpaceDN w:val="0"/>
        <w:spacing w:after="0" w:line="240" w:lineRule="auto"/>
        <w:ind w:left="284" w:hanging="283"/>
        <w:jc w:val="both"/>
        <w:rPr>
          <w:rFonts w:ascii="Arial" w:eastAsia="Carlito" w:hAnsi="Arial" w:cs="Arial"/>
          <w:sz w:val="20"/>
          <w:szCs w:val="20"/>
        </w:rPr>
      </w:pPr>
      <w:r w:rsidRPr="00970493">
        <w:rPr>
          <w:rFonts w:ascii="Arial" w:hAnsi="Arial" w:cs="Arial"/>
          <w:bCs/>
          <w:sz w:val="20"/>
          <w:szCs w:val="20"/>
        </w:rPr>
        <w:t>Numer konta bankowego Wykonawcy właściwy do płatności za realizację przedmiotu umowy: ...................................................................(w przypadku czynnych podatników VAT-rachunek bankowy znajdujący się na tzw. "białej liście podatników VAT").</w:t>
      </w:r>
    </w:p>
    <w:p w:rsidR="006853ED" w:rsidRPr="00970493" w:rsidRDefault="006853ED" w:rsidP="001B60C6">
      <w:pPr>
        <w:widowControl w:val="0"/>
        <w:numPr>
          <w:ilvl w:val="6"/>
          <w:numId w:val="23"/>
        </w:numPr>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Faktury za dostarczone paliwo gazowe wysyłane będą w formie papierowej na adres</w:t>
      </w:r>
      <w:r w:rsidRPr="00970493">
        <w:rPr>
          <w:rFonts w:ascii="Arial" w:eastAsia="Carlito" w:hAnsi="Arial" w:cs="Arial"/>
          <w:iCs/>
          <w:sz w:val="20"/>
          <w:szCs w:val="20"/>
        </w:rPr>
        <w:t>: Ośrodek Szkoleń Specjalistycznych Straży Granicznej, ul. Wojska Polskiego 2, 59-800 Lubań</w:t>
      </w:r>
      <w:r w:rsidRPr="00970493">
        <w:rPr>
          <w:rFonts w:ascii="Arial" w:eastAsia="Carlito" w:hAnsi="Arial" w:cs="Arial"/>
          <w:sz w:val="20"/>
          <w:szCs w:val="20"/>
        </w:rPr>
        <w:t xml:space="preserve"> lub w formie elektronicznej na adres e-mail: </w:t>
      </w:r>
      <w:hyperlink r:id="rId8" w:history="1">
        <w:r w:rsidR="006B1B06" w:rsidRPr="00970493">
          <w:rPr>
            <w:rStyle w:val="Hipercze"/>
            <w:rFonts w:ascii="Arial" w:eastAsia="Carlito" w:hAnsi="Arial" w:cs="Arial"/>
            <w:sz w:val="20"/>
            <w:szCs w:val="20"/>
          </w:rPr>
          <w:t>wtiz.osssg@strazgraniczna.pl</w:t>
        </w:r>
      </w:hyperlink>
      <w:r w:rsidRPr="00970493">
        <w:rPr>
          <w:rFonts w:ascii="Arial" w:eastAsia="Carlito" w:hAnsi="Arial" w:cs="Arial"/>
          <w:sz w:val="20"/>
          <w:szCs w:val="20"/>
        </w:rPr>
        <w:t>.</w:t>
      </w:r>
    </w:p>
    <w:p w:rsidR="006B1B06" w:rsidRPr="00970493" w:rsidRDefault="006B1B06" w:rsidP="006B1B06">
      <w:pPr>
        <w:widowControl w:val="0"/>
        <w:numPr>
          <w:ilvl w:val="6"/>
          <w:numId w:val="23"/>
        </w:numPr>
        <w:autoSpaceDE w:val="0"/>
        <w:autoSpaceDN w:val="0"/>
        <w:spacing w:after="0" w:line="240" w:lineRule="auto"/>
        <w:ind w:left="284" w:hanging="284"/>
        <w:jc w:val="both"/>
        <w:rPr>
          <w:rFonts w:ascii="Arial" w:eastAsia="Carlito" w:hAnsi="Arial" w:cs="Arial"/>
          <w:sz w:val="20"/>
          <w:szCs w:val="20"/>
        </w:rPr>
      </w:pPr>
      <w:r w:rsidRPr="00970493">
        <w:rPr>
          <w:rFonts w:ascii="Arial" w:eastAsia="Carlito" w:hAnsi="Arial" w:cs="Arial"/>
          <w:sz w:val="20"/>
          <w:szCs w:val="20"/>
        </w:rPr>
        <w:t>Zapłata nastąpi w terminie 21 dni od dnia otrzymania przez Zamawiającego prawidłowo wystawionej faktury VAT.</w:t>
      </w:r>
    </w:p>
    <w:p w:rsidR="006853ED" w:rsidRPr="00970493" w:rsidRDefault="006853ED" w:rsidP="001B60C6">
      <w:pPr>
        <w:widowControl w:val="0"/>
        <w:numPr>
          <w:ilvl w:val="6"/>
          <w:numId w:val="23"/>
        </w:numPr>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Strony zgodnie ustalają, że faktury będą wystawiane w następujący sposób:</w:t>
      </w:r>
    </w:p>
    <w:p w:rsidR="006853ED" w:rsidRPr="00970493" w:rsidRDefault="006853ED" w:rsidP="0005568A">
      <w:pPr>
        <w:widowControl w:val="0"/>
        <w:autoSpaceDE w:val="0"/>
        <w:autoSpaceDN w:val="0"/>
        <w:spacing w:after="0" w:line="240" w:lineRule="auto"/>
        <w:ind w:left="284"/>
        <w:jc w:val="both"/>
        <w:rPr>
          <w:rFonts w:ascii="Arial" w:eastAsia="Carlito" w:hAnsi="Arial" w:cs="Arial"/>
          <w:sz w:val="20"/>
          <w:szCs w:val="20"/>
        </w:rPr>
      </w:pPr>
      <w:r w:rsidRPr="00970493">
        <w:rPr>
          <w:rFonts w:ascii="Arial" w:eastAsia="Carlito" w:hAnsi="Arial" w:cs="Arial"/>
          <w:sz w:val="20"/>
          <w:szCs w:val="20"/>
        </w:rPr>
        <w:t xml:space="preserve">Nabywcą (płatnikiem) i Odbiorcą faktury jest: </w:t>
      </w:r>
    </w:p>
    <w:p w:rsidR="006853ED" w:rsidRPr="00970493" w:rsidRDefault="006853ED" w:rsidP="001B60C6">
      <w:pPr>
        <w:widowControl w:val="0"/>
        <w:autoSpaceDE w:val="0"/>
        <w:autoSpaceDN w:val="0"/>
        <w:spacing w:after="0" w:line="240" w:lineRule="auto"/>
        <w:ind w:left="284"/>
        <w:rPr>
          <w:rFonts w:ascii="Arial" w:eastAsia="Carlito" w:hAnsi="Arial" w:cs="Arial"/>
          <w:bCs/>
          <w:i/>
          <w:iCs/>
          <w:sz w:val="20"/>
          <w:szCs w:val="20"/>
        </w:rPr>
      </w:pPr>
      <w:r w:rsidRPr="00970493">
        <w:rPr>
          <w:rFonts w:ascii="Arial" w:eastAsia="Carlito" w:hAnsi="Arial" w:cs="Arial"/>
          <w:bCs/>
          <w:i/>
          <w:iCs/>
          <w:sz w:val="20"/>
          <w:szCs w:val="20"/>
        </w:rPr>
        <w:t>Ośrodek Szkoleń Specjalistycznych Straży Granicznej, ul. Wojska Polskiego 2, 59 – 800 Lubań,      NIP: 613-155-55-17</w:t>
      </w:r>
    </w:p>
    <w:p w:rsidR="006853ED" w:rsidRPr="00970493" w:rsidRDefault="006853ED" w:rsidP="001B60C6">
      <w:pPr>
        <w:widowControl w:val="0"/>
        <w:numPr>
          <w:ilvl w:val="6"/>
          <w:numId w:val="23"/>
        </w:numPr>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 xml:space="preserve">Rozliczenia za pobrane Paliwo Gazowe odbywać się będą zgodnie z okresem rozliczeniowym stosowanym przez OSD. </w:t>
      </w:r>
    </w:p>
    <w:p w:rsidR="006853ED" w:rsidRPr="00970493" w:rsidRDefault="006853ED" w:rsidP="001B60C6">
      <w:pPr>
        <w:widowControl w:val="0"/>
        <w:numPr>
          <w:ilvl w:val="6"/>
          <w:numId w:val="23"/>
        </w:numPr>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Strony ustalają, iż zapłatę uznaje się za dokonaną z chwilą uznania rachunku bankowego Wykonawcy.</w:t>
      </w:r>
    </w:p>
    <w:p w:rsidR="006853ED" w:rsidRPr="00970493" w:rsidRDefault="006853ED" w:rsidP="001B60C6">
      <w:pPr>
        <w:widowControl w:val="0"/>
        <w:numPr>
          <w:ilvl w:val="6"/>
          <w:numId w:val="23"/>
        </w:numPr>
        <w:autoSpaceDE w:val="0"/>
        <w:autoSpaceDN w:val="0"/>
        <w:spacing w:after="0" w:line="240" w:lineRule="auto"/>
        <w:ind w:left="284" w:hanging="284"/>
        <w:jc w:val="both"/>
        <w:rPr>
          <w:rFonts w:ascii="Arial" w:eastAsia="Carlito" w:hAnsi="Arial" w:cs="Arial"/>
          <w:sz w:val="20"/>
          <w:szCs w:val="20"/>
        </w:rPr>
      </w:pPr>
      <w:r w:rsidRPr="00970493">
        <w:rPr>
          <w:rFonts w:ascii="Arial" w:eastAsia="Carlito" w:hAnsi="Arial" w:cs="Arial"/>
          <w:sz w:val="20"/>
          <w:szCs w:val="20"/>
        </w:rPr>
        <w:t>Zamawiający upoważnia Wykonawcę do wystawiania faktur VAT bez podpisu odbiorcy.</w:t>
      </w:r>
    </w:p>
    <w:p w:rsidR="006853ED" w:rsidRPr="00970493" w:rsidRDefault="006853ED" w:rsidP="001B60C6">
      <w:pPr>
        <w:widowControl w:val="0"/>
        <w:numPr>
          <w:ilvl w:val="6"/>
          <w:numId w:val="23"/>
        </w:numPr>
        <w:autoSpaceDE w:val="0"/>
        <w:autoSpaceDN w:val="0"/>
        <w:spacing w:after="0" w:line="240" w:lineRule="auto"/>
        <w:ind w:left="284" w:hanging="284"/>
        <w:jc w:val="both"/>
        <w:rPr>
          <w:rFonts w:ascii="Arial" w:eastAsia="Carlito" w:hAnsi="Arial" w:cs="Arial"/>
          <w:sz w:val="20"/>
          <w:szCs w:val="20"/>
        </w:rPr>
      </w:pPr>
      <w:r w:rsidRPr="00970493">
        <w:rPr>
          <w:rFonts w:ascii="Arial" w:eastAsia="Carlito" w:hAnsi="Arial" w:cs="Arial"/>
          <w:sz w:val="20"/>
          <w:szCs w:val="20"/>
        </w:rPr>
        <w:t xml:space="preserve">W razie opóźnienia płatności Wykonawca naliczyć może odsetki ustawowe za opóźnienie </w:t>
      </w:r>
      <w:r w:rsidRPr="00970493">
        <w:rPr>
          <w:rFonts w:ascii="Arial" w:eastAsia="Carlito" w:hAnsi="Arial" w:cs="Arial"/>
          <w:sz w:val="20"/>
          <w:szCs w:val="20"/>
        </w:rPr>
        <w:br/>
        <w:t>w transakcjach handlowych.</w:t>
      </w:r>
    </w:p>
    <w:p w:rsidR="006853ED" w:rsidRPr="00970493" w:rsidRDefault="006853ED" w:rsidP="001B60C6">
      <w:pPr>
        <w:widowControl w:val="0"/>
        <w:numPr>
          <w:ilvl w:val="6"/>
          <w:numId w:val="23"/>
        </w:numPr>
        <w:autoSpaceDE w:val="0"/>
        <w:autoSpaceDN w:val="0"/>
        <w:spacing w:after="0" w:line="240" w:lineRule="auto"/>
        <w:ind w:left="284" w:hanging="284"/>
        <w:jc w:val="both"/>
        <w:rPr>
          <w:rFonts w:ascii="Arial" w:eastAsia="Carlito" w:hAnsi="Arial" w:cs="Arial"/>
          <w:sz w:val="20"/>
          <w:szCs w:val="20"/>
        </w:rPr>
      </w:pPr>
      <w:r w:rsidRPr="00970493">
        <w:rPr>
          <w:rFonts w:ascii="Arial" w:eastAsia="Carlito" w:hAnsi="Arial" w:cs="Arial"/>
          <w:sz w:val="20"/>
          <w:szCs w:val="20"/>
        </w:rPr>
        <w:t xml:space="preserve">Złożenie reklamacji nie uprawnia </w:t>
      </w:r>
      <w:r w:rsidR="00D313AB" w:rsidRPr="00970493">
        <w:rPr>
          <w:rFonts w:ascii="Arial" w:eastAsia="Carlito" w:hAnsi="Arial" w:cs="Arial"/>
          <w:sz w:val="20"/>
          <w:szCs w:val="20"/>
        </w:rPr>
        <w:t>Zamawiającego</w:t>
      </w:r>
      <w:r w:rsidRPr="00970493">
        <w:rPr>
          <w:rFonts w:ascii="Arial" w:eastAsia="Carlito" w:hAnsi="Arial" w:cs="Arial"/>
          <w:sz w:val="20"/>
          <w:szCs w:val="20"/>
        </w:rPr>
        <w:t xml:space="preserve"> do opóźnienia płatności, zmniejszenia kwoty płatności oraz odmowy płatności.</w:t>
      </w:r>
    </w:p>
    <w:p w:rsidR="006853ED" w:rsidRPr="00970493" w:rsidRDefault="006853ED" w:rsidP="001B60C6">
      <w:pPr>
        <w:widowControl w:val="0"/>
        <w:numPr>
          <w:ilvl w:val="6"/>
          <w:numId w:val="23"/>
        </w:numPr>
        <w:autoSpaceDE w:val="0"/>
        <w:autoSpaceDN w:val="0"/>
        <w:spacing w:after="0" w:line="240" w:lineRule="auto"/>
        <w:ind w:left="284" w:hanging="284"/>
        <w:jc w:val="both"/>
        <w:rPr>
          <w:rFonts w:ascii="Arial" w:eastAsia="Carlito" w:hAnsi="Arial" w:cs="Arial"/>
          <w:sz w:val="20"/>
          <w:szCs w:val="20"/>
        </w:rPr>
      </w:pPr>
      <w:r w:rsidRPr="00970493">
        <w:rPr>
          <w:rFonts w:ascii="Arial" w:eastAsia="Carlito" w:hAnsi="Arial" w:cs="Arial"/>
          <w:sz w:val="20"/>
          <w:szCs w:val="20"/>
        </w:rPr>
        <w:t>Wykonawca zobowiązany jest do dokonywania korekt rozliczeń w przypadku stwierdzenia nieprawidłowości w działaniu układu pomiarowego albo w przypadku przyjęcia do rozliczeń błędnych odczytów układu pomiarowego.</w:t>
      </w:r>
    </w:p>
    <w:p w:rsidR="006853ED" w:rsidRPr="00970493" w:rsidRDefault="00715F5F" w:rsidP="001B60C6">
      <w:pPr>
        <w:widowControl w:val="0"/>
        <w:numPr>
          <w:ilvl w:val="6"/>
          <w:numId w:val="23"/>
        </w:numPr>
        <w:tabs>
          <w:tab w:val="left" w:pos="286"/>
          <w:tab w:val="left" w:pos="567"/>
        </w:tabs>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 xml:space="preserve"> </w:t>
      </w:r>
      <w:r w:rsidR="006853ED" w:rsidRPr="00970493">
        <w:rPr>
          <w:rFonts w:ascii="Arial" w:eastAsia="Carlito" w:hAnsi="Arial" w:cs="Arial"/>
          <w:sz w:val="20"/>
          <w:szCs w:val="20"/>
        </w:rPr>
        <w:t>Zamawiający będzie stosował mechanizm podzielonej płatności. Mechanizm podzielonej płatności nie będzie wykorzystywany do zapłaty za czynności lub zdarzenia pozostające poza zakresem VAT (np. zapłata odszkodowania), a także za świadczenia zwolnione z VAT, opodatkowane stawką 0% lub objęte odwrotnym obciążeniem. Wykonawca oświadcza, że wyraża zgodę na dokonywanie przez Zamawiającego płatności w systemie podzielonej płatności.</w:t>
      </w:r>
      <w:r w:rsidR="006D7D98" w:rsidRPr="00970493">
        <w:rPr>
          <w:rFonts w:ascii="Arial" w:eastAsia="Carlito" w:hAnsi="Arial" w:cs="Arial"/>
          <w:sz w:val="20"/>
          <w:szCs w:val="20"/>
        </w:rPr>
        <w:t xml:space="preserve"> </w:t>
      </w:r>
    </w:p>
    <w:p w:rsidR="006D7D98" w:rsidRPr="00970493" w:rsidRDefault="006853ED" w:rsidP="001B60C6">
      <w:pPr>
        <w:widowControl w:val="0"/>
        <w:numPr>
          <w:ilvl w:val="6"/>
          <w:numId w:val="23"/>
        </w:numPr>
        <w:tabs>
          <w:tab w:val="left" w:pos="286"/>
          <w:tab w:val="left" w:pos="567"/>
        </w:tabs>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 xml:space="preserve">Po upływie każdego miesiąca realizacji przedmiotu zamówienia Sprzedawca wystawi fakturę miesięczną za dostawę paliwa gazowego, która powinna zawierać m.in. wyszczególnienie wszystkich pozycji kosztowych oraz załącznik zawierający wyszczególnienie dziennego godzinowego zużycia gazu (pod warunkiem uzyskania danych od </w:t>
      </w:r>
      <w:r w:rsidR="006D7D98" w:rsidRPr="00970493">
        <w:rPr>
          <w:rFonts w:ascii="Arial" w:eastAsia="Carlito" w:hAnsi="Arial" w:cs="Arial"/>
          <w:sz w:val="20"/>
          <w:szCs w:val="20"/>
        </w:rPr>
        <w:t>OSD) i maksymalnego poboru gazu z uwzględnieniem poniższych zapisów:</w:t>
      </w:r>
    </w:p>
    <w:p w:rsidR="006D7D98" w:rsidRPr="00970493" w:rsidRDefault="006D7D98" w:rsidP="007D1C55">
      <w:pPr>
        <w:pStyle w:val="Akapitzlist"/>
        <w:widowControl w:val="0"/>
        <w:numPr>
          <w:ilvl w:val="0"/>
          <w:numId w:val="40"/>
        </w:numPr>
        <w:autoSpaceDE w:val="0"/>
        <w:autoSpaceDN w:val="0"/>
        <w:spacing w:after="0" w:line="240" w:lineRule="auto"/>
        <w:ind w:left="567" w:hanging="283"/>
        <w:jc w:val="both"/>
        <w:rPr>
          <w:rFonts w:ascii="Arial" w:eastAsia="Carlito" w:hAnsi="Arial" w:cs="Arial"/>
          <w:sz w:val="20"/>
          <w:szCs w:val="20"/>
        </w:rPr>
      </w:pPr>
      <w:r w:rsidRPr="00970493">
        <w:rPr>
          <w:rFonts w:ascii="Arial" w:eastAsia="Carlito" w:hAnsi="Arial" w:cs="Arial"/>
          <w:sz w:val="20"/>
          <w:szCs w:val="20"/>
        </w:rPr>
        <w:t>dla Obiektu Szkoleniowego przy ulicy Kołłątaja 4, PPG 8018590365500019075353 rozliczenia dokonywane będą co miesiąc po podaniu stanu licznika przez Zamawiającego, na tej podstawie będą wystawiane faktury przez Wykonawcę.</w:t>
      </w:r>
    </w:p>
    <w:p w:rsidR="006D7D98" w:rsidRPr="00970493" w:rsidRDefault="006D7D98" w:rsidP="007D1C55">
      <w:pPr>
        <w:pStyle w:val="Akapitzlist"/>
        <w:widowControl w:val="0"/>
        <w:numPr>
          <w:ilvl w:val="0"/>
          <w:numId w:val="40"/>
        </w:numPr>
        <w:autoSpaceDE w:val="0"/>
        <w:autoSpaceDN w:val="0"/>
        <w:spacing w:after="0" w:line="240" w:lineRule="auto"/>
        <w:ind w:left="567" w:hanging="283"/>
        <w:jc w:val="both"/>
        <w:rPr>
          <w:rFonts w:ascii="Arial" w:eastAsia="Carlito" w:hAnsi="Arial" w:cs="Arial"/>
          <w:sz w:val="20"/>
          <w:szCs w:val="20"/>
        </w:rPr>
      </w:pPr>
      <w:r w:rsidRPr="00970493">
        <w:rPr>
          <w:rFonts w:ascii="Arial" w:eastAsia="Carlito" w:hAnsi="Arial" w:cs="Arial"/>
          <w:sz w:val="20"/>
          <w:szCs w:val="20"/>
        </w:rPr>
        <w:t xml:space="preserve">dla Obiektu Szkoleniowego przy ulicy Broniewskiego 2, PPG 8018590365500033484421 </w:t>
      </w:r>
      <w:r w:rsidRPr="00970493">
        <w:rPr>
          <w:rFonts w:ascii="Arial" w:eastAsia="Carlito" w:hAnsi="Arial" w:cs="Arial"/>
          <w:sz w:val="20"/>
          <w:szCs w:val="20"/>
        </w:rPr>
        <w:lastRenderedPageBreak/>
        <w:t>rozliczenia dokonywane będą sześć razy w roku na podstawie faktury za dostawę paliwa gazowego wystawionej przez Sprzedawcę za okres dwóch miesięcy.</w:t>
      </w:r>
    </w:p>
    <w:p w:rsidR="006D7D98" w:rsidRPr="00970493" w:rsidRDefault="006D7D98" w:rsidP="00907C12">
      <w:pPr>
        <w:widowControl w:val="0"/>
        <w:numPr>
          <w:ilvl w:val="6"/>
          <w:numId w:val="23"/>
        </w:numPr>
        <w:tabs>
          <w:tab w:val="left" w:pos="286"/>
          <w:tab w:val="left" w:pos="567"/>
        </w:tabs>
        <w:autoSpaceDE w:val="0"/>
        <w:autoSpaceDN w:val="0"/>
        <w:spacing w:after="0" w:line="240" w:lineRule="auto"/>
        <w:jc w:val="both"/>
        <w:rPr>
          <w:rFonts w:ascii="Arial" w:eastAsia="Carlito" w:hAnsi="Arial" w:cs="Arial"/>
          <w:sz w:val="20"/>
          <w:szCs w:val="20"/>
        </w:rPr>
      </w:pPr>
      <w:r w:rsidRPr="00970493">
        <w:rPr>
          <w:rFonts w:ascii="Arial" w:eastAsia="Carlito" w:hAnsi="Arial" w:cs="Arial"/>
          <w:sz w:val="20"/>
          <w:szCs w:val="20"/>
        </w:rPr>
        <w:t xml:space="preserve"> Za datę otrzymania faktury, wysłanej przez Wykonawcę drogą elektroniczną w dni ustawowo wolne od pracy, Zamawiający przyjmie pierwszy, następujący dzień roboczy.</w:t>
      </w:r>
    </w:p>
    <w:p w:rsidR="006853ED" w:rsidRPr="00970493" w:rsidRDefault="006853ED" w:rsidP="001B60C6">
      <w:pPr>
        <w:widowControl w:val="0"/>
        <w:numPr>
          <w:ilvl w:val="0"/>
          <w:numId w:val="17"/>
        </w:numPr>
        <w:autoSpaceDE w:val="0"/>
        <w:autoSpaceDN w:val="0"/>
        <w:spacing w:after="0" w:line="240" w:lineRule="auto"/>
        <w:jc w:val="center"/>
        <w:rPr>
          <w:rFonts w:ascii="Arial" w:eastAsia="Carlito" w:hAnsi="Arial" w:cs="Arial"/>
          <w:b/>
          <w:sz w:val="20"/>
          <w:szCs w:val="20"/>
        </w:rPr>
      </w:pPr>
      <w:r w:rsidRPr="00970493">
        <w:rPr>
          <w:rFonts w:ascii="Arial" w:eastAsia="Carlito" w:hAnsi="Arial" w:cs="Arial"/>
          <w:b/>
          <w:sz w:val="20"/>
          <w:szCs w:val="20"/>
        </w:rPr>
        <w:t>Kary umowne</w:t>
      </w:r>
    </w:p>
    <w:p w:rsidR="006D7D98" w:rsidRPr="00970493" w:rsidRDefault="006D7D98" w:rsidP="006D7D98">
      <w:pPr>
        <w:widowControl w:val="0"/>
        <w:numPr>
          <w:ilvl w:val="6"/>
          <w:numId w:val="27"/>
        </w:numPr>
        <w:autoSpaceDE w:val="0"/>
        <w:autoSpaceDN w:val="0"/>
        <w:spacing w:after="0" w:line="240" w:lineRule="auto"/>
        <w:ind w:left="284" w:hanging="284"/>
        <w:jc w:val="both"/>
        <w:rPr>
          <w:rFonts w:ascii="Arial" w:eastAsia="Carlito" w:hAnsi="Arial" w:cs="Arial"/>
          <w:sz w:val="20"/>
          <w:szCs w:val="20"/>
        </w:rPr>
      </w:pPr>
      <w:r w:rsidRPr="00970493">
        <w:rPr>
          <w:rFonts w:ascii="Arial" w:eastAsia="Carlito" w:hAnsi="Arial" w:cs="Arial"/>
          <w:sz w:val="20"/>
          <w:szCs w:val="20"/>
        </w:rPr>
        <w:t>Wykonawca zapłaci Zamawiającemu karę umowną za odstąpienie od umowy z przyczyn zależnych od Wykonawcy w wysokości 10 % wartości brutto – ceny oferty.</w:t>
      </w:r>
    </w:p>
    <w:p w:rsidR="006D7D98" w:rsidRPr="00970493" w:rsidRDefault="006D7D98" w:rsidP="006D7D98">
      <w:pPr>
        <w:widowControl w:val="0"/>
        <w:numPr>
          <w:ilvl w:val="6"/>
          <w:numId w:val="27"/>
        </w:numPr>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 xml:space="preserve">Łączna maksymalna wysokość kar umownych nałożonych na Wykonawcę nie może przekroczyć 30% kwoty wynagrodzenia określonego w § 7 ust. 1. </w:t>
      </w:r>
    </w:p>
    <w:p w:rsidR="006D7D98" w:rsidRPr="00970493" w:rsidRDefault="006D7D98" w:rsidP="006D7D98">
      <w:pPr>
        <w:widowControl w:val="0"/>
        <w:numPr>
          <w:ilvl w:val="6"/>
          <w:numId w:val="27"/>
        </w:numPr>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 xml:space="preserve">Wykonawca zobowiązany jest do naprawienia szkody powstałej wskutek niewykonania lub nienależytego wykonania umowy, chyba, że naruszenie obowiązków umownych nastąpiło wskutek nw. okoliczności, za które Wykonawca odpowiedzialności nie ponosi. </w:t>
      </w:r>
    </w:p>
    <w:p w:rsidR="006853ED" w:rsidRPr="00970493" w:rsidRDefault="006853ED" w:rsidP="001B60C6">
      <w:pPr>
        <w:widowControl w:val="0"/>
        <w:numPr>
          <w:ilvl w:val="6"/>
          <w:numId w:val="27"/>
        </w:numPr>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 xml:space="preserve">Wykonawca nie ponosi odpowiedzialności za nie dostarczenie paliwa gazowego </w:t>
      </w:r>
      <w:r w:rsidRPr="00970493">
        <w:rPr>
          <w:rFonts w:ascii="Arial" w:eastAsia="Carlito" w:hAnsi="Arial" w:cs="Arial"/>
          <w:sz w:val="20"/>
          <w:szCs w:val="20"/>
        </w:rPr>
        <w:br/>
        <w:t xml:space="preserve">w przypadku: </w:t>
      </w:r>
    </w:p>
    <w:p w:rsidR="006853ED" w:rsidRPr="00970493" w:rsidRDefault="006853ED" w:rsidP="007D1C55">
      <w:pPr>
        <w:widowControl w:val="0"/>
        <w:numPr>
          <w:ilvl w:val="7"/>
          <w:numId w:val="27"/>
        </w:numPr>
        <w:autoSpaceDE w:val="0"/>
        <w:autoSpaceDN w:val="0"/>
        <w:spacing w:after="0" w:line="240" w:lineRule="auto"/>
        <w:ind w:left="567" w:hanging="283"/>
        <w:jc w:val="both"/>
        <w:rPr>
          <w:rFonts w:ascii="Arial" w:eastAsia="Carlito" w:hAnsi="Arial" w:cs="Arial"/>
          <w:sz w:val="20"/>
          <w:szCs w:val="20"/>
        </w:rPr>
      </w:pPr>
      <w:r w:rsidRPr="00970493">
        <w:rPr>
          <w:rFonts w:ascii="Arial" w:eastAsia="Carlito" w:hAnsi="Arial" w:cs="Arial"/>
          <w:sz w:val="20"/>
          <w:szCs w:val="20"/>
        </w:rPr>
        <w:t>wystąpienia ograniczeń w dostawie w związku z zagrożeniem życia, zdrowia lub mienia;</w:t>
      </w:r>
    </w:p>
    <w:p w:rsidR="006853ED" w:rsidRPr="00970493" w:rsidRDefault="006853ED" w:rsidP="007D1C55">
      <w:pPr>
        <w:widowControl w:val="0"/>
        <w:numPr>
          <w:ilvl w:val="7"/>
          <w:numId w:val="27"/>
        </w:numPr>
        <w:autoSpaceDE w:val="0"/>
        <w:autoSpaceDN w:val="0"/>
        <w:spacing w:after="0" w:line="240" w:lineRule="auto"/>
        <w:ind w:left="567" w:hanging="283"/>
        <w:jc w:val="both"/>
        <w:rPr>
          <w:rFonts w:ascii="Arial" w:eastAsia="Carlito" w:hAnsi="Arial" w:cs="Arial"/>
          <w:sz w:val="20"/>
          <w:szCs w:val="20"/>
        </w:rPr>
      </w:pPr>
      <w:r w:rsidRPr="00970493">
        <w:rPr>
          <w:rFonts w:ascii="Arial" w:eastAsia="Carlito" w:hAnsi="Arial" w:cs="Arial"/>
          <w:sz w:val="20"/>
          <w:szCs w:val="20"/>
        </w:rPr>
        <w:t>działania siły wyższej, klęski żywiołowej</w:t>
      </w:r>
    </w:p>
    <w:p w:rsidR="006853ED" w:rsidRPr="00970493" w:rsidRDefault="006853ED" w:rsidP="007D1C55">
      <w:pPr>
        <w:widowControl w:val="0"/>
        <w:numPr>
          <w:ilvl w:val="7"/>
          <w:numId w:val="27"/>
        </w:numPr>
        <w:autoSpaceDE w:val="0"/>
        <w:autoSpaceDN w:val="0"/>
        <w:spacing w:after="0" w:line="240" w:lineRule="auto"/>
        <w:ind w:left="567" w:hanging="283"/>
        <w:jc w:val="both"/>
        <w:rPr>
          <w:rFonts w:ascii="Arial" w:eastAsia="Carlito" w:hAnsi="Arial" w:cs="Arial"/>
          <w:sz w:val="20"/>
          <w:szCs w:val="20"/>
        </w:rPr>
      </w:pPr>
      <w:r w:rsidRPr="00970493">
        <w:rPr>
          <w:rFonts w:ascii="Arial" w:eastAsia="Carlito" w:hAnsi="Arial" w:cs="Arial"/>
          <w:sz w:val="20"/>
          <w:szCs w:val="20"/>
        </w:rPr>
        <w:t xml:space="preserve">wyłącznej winy Zamawiającego; </w:t>
      </w:r>
    </w:p>
    <w:p w:rsidR="006853ED" w:rsidRPr="00970493" w:rsidRDefault="006853ED" w:rsidP="007D1C55">
      <w:pPr>
        <w:widowControl w:val="0"/>
        <w:numPr>
          <w:ilvl w:val="7"/>
          <w:numId w:val="27"/>
        </w:numPr>
        <w:autoSpaceDE w:val="0"/>
        <w:autoSpaceDN w:val="0"/>
        <w:spacing w:after="0" w:line="240" w:lineRule="auto"/>
        <w:ind w:left="567" w:hanging="283"/>
        <w:jc w:val="both"/>
        <w:rPr>
          <w:rFonts w:ascii="Arial" w:eastAsia="Carlito" w:hAnsi="Arial" w:cs="Arial"/>
          <w:sz w:val="20"/>
          <w:szCs w:val="20"/>
        </w:rPr>
      </w:pPr>
      <w:r w:rsidRPr="00970493">
        <w:rPr>
          <w:rFonts w:ascii="Arial" w:eastAsia="Carlito" w:hAnsi="Arial" w:cs="Arial"/>
          <w:sz w:val="20"/>
          <w:szCs w:val="20"/>
        </w:rPr>
        <w:t xml:space="preserve">wystąpienia planowanych przerw i ograniczeń w dostawach, na czas niezbędny do wykonania prac eksploatacyjnych lub remontowych w sieci, o których Zamawiający został poinformowany; </w:t>
      </w:r>
    </w:p>
    <w:p w:rsidR="006853ED" w:rsidRPr="00970493" w:rsidRDefault="006853ED" w:rsidP="007D1C55">
      <w:pPr>
        <w:widowControl w:val="0"/>
        <w:numPr>
          <w:ilvl w:val="7"/>
          <w:numId w:val="27"/>
        </w:numPr>
        <w:autoSpaceDE w:val="0"/>
        <w:autoSpaceDN w:val="0"/>
        <w:spacing w:after="0" w:line="240" w:lineRule="auto"/>
        <w:ind w:left="567" w:hanging="283"/>
        <w:jc w:val="both"/>
        <w:rPr>
          <w:rFonts w:ascii="Arial" w:eastAsia="Carlito" w:hAnsi="Arial" w:cs="Arial"/>
          <w:sz w:val="20"/>
          <w:szCs w:val="20"/>
        </w:rPr>
      </w:pPr>
      <w:r w:rsidRPr="00970493">
        <w:rPr>
          <w:rFonts w:ascii="Arial" w:eastAsia="Carlito" w:hAnsi="Arial" w:cs="Arial"/>
          <w:sz w:val="20"/>
          <w:szCs w:val="20"/>
        </w:rPr>
        <w:t xml:space="preserve">działania zabezpieczeń i automatyki, likwidujących przemijające stany awaryjne  </w:t>
      </w:r>
      <w:r w:rsidRPr="00970493">
        <w:rPr>
          <w:rFonts w:ascii="Arial" w:eastAsia="Carlito" w:hAnsi="Arial" w:cs="Arial"/>
          <w:sz w:val="20"/>
          <w:szCs w:val="20"/>
        </w:rPr>
        <w:br/>
        <w:t>w sieci;</w:t>
      </w:r>
    </w:p>
    <w:p w:rsidR="006853ED" w:rsidRPr="00970493" w:rsidRDefault="006853ED" w:rsidP="007D1C55">
      <w:pPr>
        <w:widowControl w:val="0"/>
        <w:numPr>
          <w:ilvl w:val="7"/>
          <w:numId w:val="27"/>
        </w:numPr>
        <w:autoSpaceDE w:val="0"/>
        <w:autoSpaceDN w:val="0"/>
        <w:spacing w:after="0" w:line="240" w:lineRule="auto"/>
        <w:ind w:left="567" w:hanging="283"/>
        <w:jc w:val="both"/>
        <w:rPr>
          <w:rFonts w:ascii="Arial" w:eastAsia="Carlito" w:hAnsi="Arial" w:cs="Arial"/>
          <w:sz w:val="20"/>
          <w:szCs w:val="20"/>
        </w:rPr>
      </w:pPr>
      <w:r w:rsidRPr="00970493">
        <w:rPr>
          <w:rFonts w:ascii="Arial" w:eastAsia="Carlito" w:hAnsi="Arial" w:cs="Arial"/>
          <w:sz w:val="20"/>
          <w:szCs w:val="20"/>
        </w:rPr>
        <w:t xml:space="preserve">wprowadzenia </w:t>
      </w:r>
      <w:proofErr w:type="spellStart"/>
      <w:r w:rsidRPr="00970493">
        <w:rPr>
          <w:rFonts w:ascii="Arial" w:eastAsia="Carlito" w:hAnsi="Arial" w:cs="Arial"/>
          <w:sz w:val="20"/>
          <w:szCs w:val="20"/>
        </w:rPr>
        <w:t>wyłączeń</w:t>
      </w:r>
      <w:proofErr w:type="spellEnd"/>
      <w:r w:rsidRPr="00970493">
        <w:rPr>
          <w:rFonts w:ascii="Arial" w:eastAsia="Carlito" w:hAnsi="Arial" w:cs="Arial"/>
          <w:sz w:val="20"/>
          <w:szCs w:val="20"/>
        </w:rPr>
        <w:t xml:space="preserve"> awaryjnych lub katastrofalnych;</w:t>
      </w:r>
    </w:p>
    <w:p w:rsidR="006853ED" w:rsidRPr="00970493" w:rsidRDefault="006853ED" w:rsidP="007D1C55">
      <w:pPr>
        <w:widowControl w:val="0"/>
        <w:numPr>
          <w:ilvl w:val="7"/>
          <w:numId w:val="27"/>
        </w:numPr>
        <w:autoSpaceDE w:val="0"/>
        <w:autoSpaceDN w:val="0"/>
        <w:spacing w:after="0" w:line="240" w:lineRule="auto"/>
        <w:ind w:left="567" w:hanging="283"/>
        <w:jc w:val="both"/>
        <w:rPr>
          <w:rFonts w:ascii="Arial" w:eastAsia="Carlito" w:hAnsi="Arial" w:cs="Arial"/>
          <w:sz w:val="20"/>
          <w:szCs w:val="20"/>
        </w:rPr>
      </w:pPr>
      <w:r w:rsidRPr="00970493">
        <w:rPr>
          <w:rFonts w:ascii="Arial" w:eastAsia="Carlito" w:hAnsi="Arial" w:cs="Arial"/>
          <w:sz w:val="20"/>
          <w:szCs w:val="20"/>
        </w:rPr>
        <w:t>wystąpienia awarii w systemie;</w:t>
      </w:r>
    </w:p>
    <w:p w:rsidR="006853ED" w:rsidRPr="00970493" w:rsidRDefault="006853ED" w:rsidP="007D1C55">
      <w:pPr>
        <w:widowControl w:val="0"/>
        <w:numPr>
          <w:ilvl w:val="7"/>
          <w:numId w:val="27"/>
        </w:numPr>
        <w:autoSpaceDE w:val="0"/>
        <w:autoSpaceDN w:val="0"/>
        <w:spacing w:after="0" w:line="240" w:lineRule="auto"/>
        <w:ind w:left="567" w:hanging="283"/>
        <w:jc w:val="both"/>
        <w:rPr>
          <w:rFonts w:ascii="Arial" w:eastAsia="Carlito" w:hAnsi="Arial" w:cs="Arial"/>
          <w:sz w:val="20"/>
          <w:szCs w:val="20"/>
        </w:rPr>
      </w:pPr>
      <w:r w:rsidRPr="00970493">
        <w:rPr>
          <w:rFonts w:ascii="Arial" w:eastAsia="Carlito" w:hAnsi="Arial" w:cs="Arial"/>
          <w:sz w:val="20"/>
          <w:szCs w:val="20"/>
        </w:rPr>
        <w:t xml:space="preserve">niezawinionych </w:t>
      </w:r>
      <w:proofErr w:type="spellStart"/>
      <w:r w:rsidR="00210049" w:rsidRPr="00970493">
        <w:rPr>
          <w:rFonts w:ascii="Arial" w:eastAsia="Carlito" w:hAnsi="Arial" w:cs="Arial"/>
          <w:sz w:val="20"/>
          <w:szCs w:val="20"/>
        </w:rPr>
        <w:t>zachowań</w:t>
      </w:r>
      <w:proofErr w:type="spellEnd"/>
      <w:r w:rsidRPr="00970493">
        <w:rPr>
          <w:rFonts w:ascii="Arial" w:eastAsia="Carlito" w:hAnsi="Arial" w:cs="Arial"/>
          <w:sz w:val="20"/>
          <w:szCs w:val="20"/>
        </w:rPr>
        <w:t xml:space="preserve"> osób trzecich, za które Wykonawca nie ponosi odpowiedzialności, </w:t>
      </w:r>
      <w:r w:rsidR="00715F5F" w:rsidRPr="00970493">
        <w:rPr>
          <w:rFonts w:ascii="Arial" w:eastAsia="Carlito" w:hAnsi="Arial" w:cs="Arial"/>
          <w:sz w:val="20"/>
          <w:szCs w:val="20"/>
        </w:rPr>
        <w:br/>
      </w:r>
      <w:r w:rsidRPr="00970493">
        <w:rPr>
          <w:rFonts w:ascii="Arial" w:eastAsia="Carlito" w:hAnsi="Arial" w:cs="Arial"/>
          <w:sz w:val="20"/>
          <w:szCs w:val="20"/>
        </w:rPr>
        <w:t xml:space="preserve">w tym </w:t>
      </w:r>
      <w:proofErr w:type="spellStart"/>
      <w:r w:rsidRPr="00970493">
        <w:rPr>
          <w:rFonts w:ascii="Arial" w:eastAsia="Carlito" w:hAnsi="Arial" w:cs="Arial"/>
          <w:sz w:val="20"/>
          <w:szCs w:val="20"/>
        </w:rPr>
        <w:t>zachowań</w:t>
      </w:r>
      <w:proofErr w:type="spellEnd"/>
      <w:r w:rsidRPr="00970493">
        <w:rPr>
          <w:rFonts w:ascii="Arial" w:eastAsia="Carlito" w:hAnsi="Arial" w:cs="Arial"/>
          <w:sz w:val="20"/>
          <w:szCs w:val="20"/>
        </w:rPr>
        <w:t xml:space="preserve"> Zamawiającego; </w:t>
      </w:r>
    </w:p>
    <w:p w:rsidR="006853ED" w:rsidRPr="00970493" w:rsidRDefault="006853ED" w:rsidP="007D1C55">
      <w:pPr>
        <w:widowControl w:val="0"/>
        <w:numPr>
          <w:ilvl w:val="7"/>
          <w:numId w:val="27"/>
        </w:numPr>
        <w:autoSpaceDE w:val="0"/>
        <w:autoSpaceDN w:val="0"/>
        <w:spacing w:after="0" w:line="240" w:lineRule="auto"/>
        <w:ind w:left="567" w:hanging="283"/>
        <w:jc w:val="both"/>
        <w:rPr>
          <w:rFonts w:ascii="Arial" w:eastAsia="Carlito" w:hAnsi="Arial" w:cs="Arial"/>
          <w:sz w:val="20"/>
          <w:szCs w:val="20"/>
        </w:rPr>
      </w:pPr>
      <w:r w:rsidRPr="00970493">
        <w:rPr>
          <w:rFonts w:ascii="Arial" w:eastAsia="Carlito" w:hAnsi="Arial" w:cs="Arial"/>
          <w:sz w:val="20"/>
          <w:szCs w:val="20"/>
        </w:rPr>
        <w:t xml:space="preserve">przerw planowanych i nieplanowanych w zasilaniu zgodnie z obowiązującymi przepisami. </w:t>
      </w:r>
    </w:p>
    <w:p w:rsidR="006D7D98" w:rsidRPr="00970493" w:rsidRDefault="006853ED" w:rsidP="00907C12">
      <w:pPr>
        <w:widowControl w:val="0"/>
        <w:numPr>
          <w:ilvl w:val="6"/>
          <w:numId w:val="27"/>
        </w:numPr>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 xml:space="preserve">Strony mogą żądać zapłaty odszkodowania na zasadach ogólnych Kodeksu cywilnego </w:t>
      </w:r>
      <w:r w:rsidRPr="00970493">
        <w:rPr>
          <w:rFonts w:ascii="Arial" w:eastAsia="Carlito" w:hAnsi="Arial" w:cs="Arial"/>
          <w:sz w:val="20"/>
          <w:szCs w:val="20"/>
        </w:rPr>
        <w:br/>
        <w:t>w kwocie przekraczającej zastrzeżone kary umowne.</w:t>
      </w:r>
    </w:p>
    <w:p w:rsidR="006853ED" w:rsidRPr="00970493" w:rsidRDefault="006853ED" w:rsidP="001B60C6">
      <w:pPr>
        <w:widowControl w:val="0"/>
        <w:numPr>
          <w:ilvl w:val="0"/>
          <w:numId w:val="17"/>
        </w:numPr>
        <w:autoSpaceDE w:val="0"/>
        <w:autoSpaceDN w:val="0"/>
        <w:spacing w:after="0" w:line="240" w:lineRule="auto"/>
        <w:jc w:val="center"/>
        <w:rPr>
          <w:rFonts w:ascii="Arial" w:eastAsia="Carlito" w:hAnsi="Arial" w:cs="Arial"/>
          <w:b/>
          <w:sz w:val="20"/>
          <w:szCs w:val="20"/>
        </w:rPr>
      </w:pPr>
      <w:r w:rsidRPr="00970493">
        <w:rPr>
          <w:rFonts w:ascii="Arial" w:eastAsia="Carlito" w:hAnsi="Arial" w:cs="Arial"/>
          <w:b/>
          <w:sz w:val="20"/>
          <w:szCs w:val="20"/>
        </w:rPr>
        <w:t>Rozwiązanie umowy</w:t>
      </w:r>
    </w:p>
    <w:p w:rsidR="006853ED" w:rsidRPr="00970493" w:rsidRDefault="006853ED" w:rsidP="001B60C6">
      <w:pPr>
        <w:widowControl w:val="0"/>
        <w:numPr>
          <w:ilvl w:val="6"/>
          <w:numId w:val="15"/>
        </w:numPr>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 xml:space="preserve">Zamawiający uprawniony jest do wypowiedzenia od Umowy ze skutkiem natychmiastowym </w:t>
      </w:r>
      <w:r w:rsidRPr="00970493">
        <w:rPr>
          <w:rFonts w:ascii="Arial" w:eastAsia="Carlito" w:hAnsi="Arial" w:cs="Arial"/>
          <w:sz w:val="20"/>
          <w:szCs w:val="20"/>
        </w:rPr>
        <w:br/>
        <w:t>w przypadku, gdy:</w:t>
      </w:r>
    </w:p>
    <w:p w:rsidR="006853ED" w:rsidRPr="00970493" w:rsidRDefault="006853ED" w:rsidP="001B60C6">
      <w:pPr>
        <w:widowControl w:val="0"/>
        <w:numPr>
          <w:ilvl w:val="7"/>
          <w:numId w:val="15"/>
        </w:numPr>
        <w:autoSpaceDE w:val="0"/>
        <w:autoSpaceDN w:val="0"/>
        <w:spacing w:after="0" w:line="240" w:lineRule="auto"/>
        <w:ind w:left="567" w:hanging="284"/>
        <w:jc w:val="both"/>
        <w:rPr>
          <w:rFonts w:ascii="Arial" w:eastAsia="Carlito" w:hAnsi="Arial" w:cs="Arial"/>
          <w:sz w:val="20"/>
          <w:szCs w:val="20"/>
        </w:rPr>
      </w:pPr>
      <w:r w:rsidRPr="00970493">
        <w:rPr>
          <w:rFonts w:ascii="Arial" w:eastAsia="Carlito" w:hAnsi="Arial" w:cs="Arial"/>
          <w:sz w:val="20"/>
          <w:szCs w:val="20"/>
        </w:rPr>
        <w:t xml:space="preserve">koncesja Wykonawcy na prowadzenie działalności w zakresie obrotu paliwem gazowym utraci ważność lub zostanie zmieniona w sposób powodujący jakiekolwiek ograniczenia w możliwości prawidłowego wykonywania postanowień Umowy – o czym Wykonawca zobowiązany jest niezwłocznie zawiadomić Zamawiającego; </w:t>
      </w:r>
    </w:p>
    <w:p w:rsidR="00210049" w:rsidRPr="00970493" w:rsidRDefault="006853ED" w:rsidP="00210049">
      <w:pPr>
        <w:widowControl w:val="0"/>
        <w:numPr>
          <w:ilvl w:val="7"/>
          <w:numId w:val="15"/>
        </w:numPr>
        <w:autoSpaceDE w:val="0"/>
        <w:autoSpaceDN w:val="0"/>
        <w:spacing w:after="0" w:line="240" w:lineRule="auto"/>
        <w:ind w:left="567" w:hanging="284"/>
        <w:jc w:val="both"/>
        <w:rPr>
          <w:rFonts w:ascii="Arial" w:eastAsia="Carlito" w:hAnsi="Arial" w:cs="Arial"/>
          <w:sz w:val="20"/>
          <w:szCs w:val="20"/>
        </w:rPr>
      </w:pPr>
      <w:r w:rsidRPr="00970493">
        <w:rPr>
          <w:rFonts w:ascii="Arial" w:eastAsia="Carlito" w:hAnsi="Arial" w:cs="Arial"/>
          <w:sz w:val="20"/>
          <w:szCs w:val="20"/>
        </w:rPr>
        <w:t xml:space="preserve">rozwiązaniu ulegnie umowa na świadczenie usług dystrybucji, umożliwiająca sprzedaż </w:t>
      </w:r>
      <w:r w:rsidRPr="00970493">
        <w:rPr>
          <w:rFonts w:ascii="Arial" w:eastAsia="Carlito" w:hAnsi="Arial" w:cs="Arial"/>
          <w:sz w:val="20"/>
          <w:szCs w:val="20"/>
        </w:rPr>
        <w:br/>
        <w:t xml:space="preserve">i dystrybucję paliwa gazowego przez Wykonawcę do punktu odbioru Zamawiającego </w:t>
      </w:r>
      <w:r w:rsidRPr="00970493">
        <w:rPr>
          <w:rFonts w:ascii="Arial" w:eastAsia="Carlito" w:hAnsi="Arial" w:cs="Arial"/>
          <w:sz w:val="20"/>
          <w:szCs w:val="20"/>
        </w:rPr>
        <w:br/>
        <w:t>za pośrednictwem sieci dystrybucyjnej OSD – o czym Wykonawca zobowiązany jest niezwłocznie zawiadomić Zamawiającego</w:t>
      </w:r>
      <w:r w:rsidR="00210049" w:rsidRPr="00970493">
        <w:rPr>
          <w:rFonts w:ascii="Arial" w:eastAsia="Carlito" w:hAnsi="Arial" w:cs="Arial"/>
          <w:sz w:val="20"/>
          <w:szCs w:val="20"/>
        </w:rPr>
        <w:t xml:space="preserve"> lub </w:t>
      </w:r>
      <w:r w:rsidR="00210049" w:rsidRPr="00970493">
        <w:rPr>
          <w:rFonts w:ascii="Arial" w:hAnsi="Arial" w:cs="Arial"/>
          <w:sz w:val="20"/>
          <w:szCs w:val="20"/>
        </w:rPr>
        <w:t xml:space="preserve">koncesja Wykonawcy na prowadzenie działalności gospodarczej w zakresie dystrybucji paliwa gazowego </w:t>
      </w:r>
      <w:r w:rsidR="00210049" w:rsidRPr="00970493">
        <w:rPr>
          <w:rFonts w:ascii="Arial" w:eastAsia="Carlito" w:hAnsi="Arial" w:cs="Arial"/>
          <w:sz w:val="20"/>
          <w:szCs w:val="20"/>
        </w:rPr>
        <w:t xml:space="preserve">utraci ważność lub zostanie zmieniona w sposób powodujący jakiekolwiek ograniczenia w możliwości prawidłowego wykonywania postanowień Umowy – o czym Wykonawca zobowiązany jest niezwłocznie zawiadomić Zamawiającego; </w:t>
      </w:r>
    </w:p>
    <w:p w:rsidR="006853ED" w:rsidRPr="00970493" w:rsidRDefault="006853ED" w:rsidP="001B60C6">
      <w:pPr>
        <w:widowControl w:val="0"/>
        <w:numPr>
          <w:ilvl w:val="7"/>
          <w:numId w:val="15"/>
        </w:numPr>
        <w:autoSpaceDE w:val="0"/>
        <w:autoSpaceDN w:val="0"/>
        <w:spacing w:after="0" w:line="240" w:lineRule="auto"/>
        <w:ind w:left="567" w:hanging="284"/>
        <w:jc w:val="both"/>
        <w:rPr>
          <w:rFonts w:ascii="Arial" w:eastAsia="Carlito" w:hAnsi="Arial" w:cs="Arial"/>
          <w:sz w:val="20"/>
          <w:szCs w:val="20"/>
        </w:rPr>
      </w:pPr>
      <w:r w:rsidRPr="00970493">
        <w:rPr>
          <w:rFonts w:ascii="Arial" w:eastAsia="Carlito" w:hAnsi="Arial" w:cs="Arial"/>
          <w:sz w:val="20"/>
          <w:szCs w:val="20"/>
        </w:rPr>
        <w:t>Wykonawca przystąpił do likwidacji swojego przedsiębiorstwa z wyjątkiem likwidacji przeprowadzonej w celu przekształcenia lub restrukturyzacji. Wykonawca jest zobowiązany poinformować niezwłocznie Zamawiająceg</w:t>
      </w:r>
      <w:r w:rsidR="00D313AB" w:rsidRPr="00970493">
        <w:rPr>
          <w:rFonts w:ascii="Arial" w:eastAsia="Carlito" w:hAnsi="Arial" w:cs="Arial"/>
          <w:sz w:val="20"/>
          <w:szCs w:val="20"/>
        </w:rPr>
        <w:t>o o likwidacji przedsiębiorstwa;</w:t>
      </w:r>
    </w:p>
    <w:p w:rsidR="006853ED" w:rsidRPr="00970493" w:rsidRDefault="00210049" w:rsidP="001B60C6">
      <w:pPr>
        <w:widowControl w:val="0"/>
        <w:numPr>
          <w:ilvl w:val="7"/>
          <w:numId w:val="15"/>
        </w:numPr>
        <w:autoSpaceDE w:val="0"/>
        <w:autoSpaceDN w:val="0"/>
        <w:spacing w:after="0" w:line="240" w:lineRule="auto"/>
        <w:ind w:left="567" w:hanging="284"/>
        <w:jc w:val="both"/>
        <w:rPr>
          <w:rFonts w:ascii="Arial" w:eastAsia="Carlito" w:hAnsi="Arial" w:cs="Arial"/>
          <w:sz w:val="20"/>
          <w:szCs w:val="20"/>
        </w:rPr>
      </w:pPr>
      <w:r w:rsidRPr="00970493">
        <w:rPr>
          <w:rFonts w:ascii="Arial" w:eastAsia="Carlito" w:hAnsi="Arial" w:cs="Arial"/>
          <w:sz w:val="20"/>
          <w:szCs w:val="20"/>
        </w:rPr>
        <w:t>w</w:t>
      </w:r>
      <w:r w:rsidR="006853ED" w:rsidRPr="00970493">
        <w:rPr>
          <w:rFonts w:ascii="Arial" w:eastAsia="Carlito" w:hAnsi="Arial" w:cs="Arial"/>
          <w:sz w:val="20"/>
          <w:szCs w:val="20"/>
        </w:rPr>
        <w:t xml:space="preserve"> ra</w:t>
      </w:r>
      <w:r w:rsidR="00715F5F" w:rsidRPr="00970493">
        <w:rPr>
          <w:rFonts w:ascii="Arial" w:eastAsia="Carlito" w:hAnsi="Arial" w:cs="Arial"/>
          <w:sz w:val="20"/>
          <w:szCs w:val="20"/>
        </w:rPr>
        <w:t xml:space="preserve">zie utraty przez Zamawiającego </w:t>
      </w:r>
      <w:r w:rsidR="006853ED" w:rsidRPr="00970493">
        <w:rPr>
          <w:rFonts w:ascii="Arial" w:eastAsia="Carlito" w:hAnsi="Arial" w:cs="Arial"/>
          <w:sz w:val="20"/>
          <w:szCs w:val="20"/>
        </w:rPr>
        <w:t>tytułu prawnego do lokalu;</w:t>
      </w:r>
    </w:p>
    <w:p w:rsidR="006853ED" w:rsidRPr="00970493" w:rsidRDefault="00210049" w:rsidP="001B60C6">
      <w:pPr>
        <w:widowControl w:val="0"/>
        <w:numPr>
          <w:ilvl w:val="7"/>
          <w:numId w:val="15"/>
        </w:numPr>
        <w:autoSpaceDE w:val="0"/>
        <w:autoSpaceDN w:val="0"/>
        <w:spacing w:after="0" w:line="240" w:lineRule="auto"/>
        <w:ind w:left="567" w:hanging="284"/>
        <w:jc w:val="both"/>
        <w:rPr>
          <w:rFonts w:ascii="Arial" w:eastAsia="Carlito" w:hAnsi="Arial" w:cs="Arial"/>
          <w:sz w:val="20"/>
          <w:szCs w:val="20"/>
        </w:rPr>
      </w:pPr>
      <w:r w:rsidRPr="00970493">
        <w:rPr>
          <w:rFonts w:ascii="Arial" w:eastAsia="Carlito" w:hAnsi="Arial" w:cs="Arial"/>
          <w:sz w:val="20"/>
          <w:szCs w:val="20"/>
        </w:rPr>
        <w:t>z</w:t>
      </w:r>
      <w:r w:rsidR="006853ED" w:rsidRPr="00970493">
        <w:rPr>
          <w:rFonts w:ascii="Arial" w:eastAsia="Carlito" w:hAnsi="Arial" w:cs="Arial"/>
          <w:sz w:val="20"/>
          <w:szCs w:val="20"/>
        </w:rPr>
        <w:t>aistnienia ostatecznej i wykonalnej decyz</w:t>
      </w:r>
      <w:r w:rsidR="00D313AB" w:rsidRPr="00970493">
        <w:rPr>
          <w:rFonts w:ascii="Arial" w:eastAsia="Carlito" w:hAnsi="Arial" w:cs="Arial"/>
          <w:sz w:val="20"/>
          <w:szCs w:val="20"/>
        </w:rPr>
        <w:t>ji dotyczącej rozbiórki obiektu;</w:t>
      </w:r>
      <w:r w:rsidR="006853ED" w:rsidRPr="00970493">
        <w:rPr>
          <w:rFonts w:ascii="Arial" w:eastAsia="Carlito" w:hAnsi="Arial" w:cs="Arial"/>
          <w:sz w:val="20"/>
          <w:szCs w:val="20"/>
        </w:rPr>
        <w:t xml:space="preserve"> </w:t>
      </w:r>
    </w:p>
    <w:p w:rsidR="006853ED" w:rsidRPr="00970493" w:rsidRDefault="00210049" w:rsidP="001B60C6">
      <w:pPr>
        <w:widowControl w:val="0"/>
        <w:numPr>
          <w:ilvl w:val="7"/>
          <w:numId w:val="15"/>
        </w:numPr>
        <w:autoSpaceDE w:val="0"/>
        <w:autoSpaceDN w:val="0"/>
        <w:spacing w:after="0" w:line="240" w:lineRule="auto"/>
        <w:ind w:left="567" w:hanging="284"/>
        <w:jc w:val="both"/>
        <w:rPr>
          <w:rFonts w:ascii="Arial" w:eastAsia="Carlito" w:hAnsi="Arial" w:cs="Arial"/>
          <w:sz w:val="20"/>
          <w:szCs w:val="20"/>
        </w:rPr>
      </w:pPr>
      <w:r w:rsidRPr="00970493">
        <w:rPr>
          <w:rFonts w:ascii="Arial" w:eastAsia="Carlito" w:hAnsi="Arial" w:cs="Arial"/>
          <w:sz w:val="20"/>
          <w:szCs w:val="20"/>
        </w:rPr>
        <w:t>b</w:t>
      </w:r>
      <w:r w:rsidR="006853ED" w:rsidRPr="00970493">
        <w:rPr>
          <w:rFonts w:ascii="Arial" w:eastAsia="Carlito" w:hAnsi="Arial" w:cs="Arial"/>
          <w:sz w:val="20"/>
          <w:szCs w:val="20"/>
        </w:rPr>
        <w:t xml:space="preserve">raku technicznych warunków </w:t>
      </w:r>
      <w:r w:rsidR="00D313AB" w:rsidRPr="00970493">
        <w:rPr>
          <w:rFonts w:ascii="Arial" w:eastAsia="Carlito" w:hAnsi="Arial" w:cs="Arial"/>
          <w:sz w:val="20"/>
          <w:szCs w:val="20"/>
        </w:rPr>
        <w:t>do dostarczania paliwa gazowego.</w:t>
      </w:r>
    </w:p>
    <w:p w:rsidR="006853ED" w:rsidRPr="00970493" w:rsidRDefault="006853ED" w:rsidP="001B60C6">
      <w:pPr>
        <w:widowControl w:val="0"/>
        <w:numPr>
          <w:ilvl w:val="6"/>
          <w:numId w:val="15"/>
        </w:numPr>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W przypadku wypowiedzenia Umowy Wykonawca ma prawo żądać tylko wynagrodzenia należnego z tytułu wykonania części Umowy.</w:t>
      </w:r>
    </w:p>
    <w:p w:rsidR="006853ED" w:rsidRPr="00970493" w:rsidRDefault="006853ED" w:rsidP="001B60C6">
      <w:pPr>
        <w:widowControl w:val="0"/>
        <w:numPr>
          <w:ilvl w:val="6"/>
          <w:numId w:val="15"/>
        </w:numPr>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Zamawiający może wypowiedzieć umowę z zachowaniem 1 miesięcznego okresu wypowiedzenia ze skutkiem na koniec miesiąca kalendarzowego w przypadku zbycia lub przekazania obiektu, do którego dostarczany jest gaz.</w:t>
      </w:r>
    </w:p>
    <w:p w:rsidR="006853ED" w:rsidRPr="00970493" w:rsidRDefault="006853ED" w:rsidP="001B60C6">
      <w:pPr>
        <w:widowControl w:val="0"/>
        <w:numPr>
          <w:ilvl w:val="6"/>
          <w:numId w:val="15"/>
        </w:numPr>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Wypowiedzenie Umowy wymaga formy pisemnej.</w:t>
      </w:r>
    </w:p>
    <w:p w:rsidR="006D7D98" w:rsidRPr="00970493" w:rsidRDefault="00DC2940" w:rsidP="00907C12">
      <w:pPr>
        <w:widowControl w:val="0"/>
        <w:numPr>
          <w:ilvl w:val="6"/>
          <w:numId w:val="15"/>
        </w:numPr>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Rozwiązanie Umowy kompleksowej może nastąpić w każdym czasie za pisemnym porozumieniem Stron.</w:t>
      </w:r>
    </w:p>
    <w:p w:rsidR="006853ED" w:rsidRPr="00970493" w:rsidRDefault="006853ED" w:rsidP="001B60C6">
      <w:pPr>
        <w:widowControl w:val="0"/>
        <w:numPr>
          <w:ilvl w:val="0"/>
          <w:numId w:val="17"/>
        </w:numPr>
        <w:autoSpaceDE w:val="0"/>
        <w:autoSpaceDN w:val="0"/>
        <w:spacing w:after="0" w:line="240" w:lineRule="auto"/>
        <w:jc w:val="center"/>
        <w:rPr>
          <w:rFonts w:ascii="Arial" w:eastAsia="Carlito" w:hAnsi="Arial" w:cs="Arial"/>
          <w:b/>
          <w:sz w:val="20"/>
          <w:szCs w:val="20"/>
        </w:rPr>
      </w:pPr>
      <w:r w:rsidRPr="00970493">
        <w:rPr>
          <w:rFonts w:ascii="Arial" w:eastAsia="Carlito" w:hAnsi="Arial" w:cs="Arial"/>
          <w:b/>
          <w:sz w:val="20"/>
          <w:szCs w:val="20"/>
        </w:rPr>
        <w:t>Spory</w:t>
      </w:r>
    </w:p>
    <w:p w:rsidR="006853ED" w:rsidRPr="00970493" w:rsidRDefault="006853ED" w:rsidP="001B60C6">
      <w:pPr>
        <w:widowControl w:val="0"/>
        <w:numPr>
          <w:ilvl w:val="0"/>
          <w:numId w:val="14"/>
        </w:numPr>
        <w:tabs>
          <w:tab w:val="left" w:pos="284"/>
        </w:tabs>
        <w:autoSpaceDE w:val="0"/>
        <w:autoSpaceDN w:val="0"/>
        <w:spacing w:after="0" w:line="240" w:lineRule="auto"/>
        <w:ind w:left="284" w:right="72" w:hanging="283"/>
        <w:jc w:val="both"/>
        <w:rPr>
          <w:rFonts w:ascii="Arial" w:eastAsia="Carlito" w:hAnsi="Arial" w:cs="Arial"/>
          <w:sz w:val="20"/>
          <w:szCs w:val="20"/>
        </w:rPr>
      </w:pPr>
      <w:r w:rsidRPr="00970493">
        <w:rPr>
          <w:rFonts w:ascii="Arial" w:eastAsia="Carlito" w:hAnsi="Arial" w:cs="Arial"/>
          <w:sz w:val="20"/>
          <w:szCs w:val="20"/>
        </w:rPr>
        <w:t>Ewentualne kwestie sporne, wynikłe w trakcie realizacji niniejszej Umowy Strony rozstrzygać będą polubownie.</w:t>
      </w:r>
    </w:p>
    <w:p w:rsidR="006853ED" w:rsidRPr="00970493" w:rsidRDefault="006853ED" w:rsidP="001B60C6">
      <w:pPr>
        <w:widowControl w:val="0"/>
        <w:numPr>
          <w:ilvl w:val="0"/>
          <w:numId w:val="14"/>
        </w:numPr>
        <w:tabs>
          <w:tab w:val="left" w:pos="284"/>
        </w:tabs>
        <w:autoSpaceDE w:val="0"/>
        <w:autoSpaceDN w:val="0"/>
        <w:spacing w:after="0" w:line="240" w:lineRule="auto"/>
        <w:ind w:left="284" w:right="72" w:hanging="283"/>
        <w:jc w:val="both"/>
        <w:rPr>
          <w:rFonts w:ascii="Arial" w:eastAsia="Carlito" w:hAnsi="Arial" w:cs="Arial"/>
          <w:sz w:val="20"/>
          <w:szCs w:val="20"/>
        </w:rPr>
      </w:pPr>
      <w:r w:rsidRPr="00970493">
        <w:rPr>
          <w:rFonts w:ascii="Arial" w:eastAsia="Carlito" w:hAnsi="Arial" w:cs="Arial"/>
          <w:sz w:val="20"/>
          <w:szCs w:val="20"/>
        </w:rPr>
        <w:t xml:space="preserve">Strony Umowy zobowiązują się do poddania mediacjom ewentualnych sporów </w:t>
      </w:r>
      <w:r w:rsidRPr="00970493">
        <w:rPr>
          <w:rFonts w:ascii="Arial" w:eastAsia="Carlito" w:hAnsi="Arial" w:cs="Arial"/>
          <w:sz w:val="20"/>
          <w:szCs w:val="20"/>
        </w:rPr>
        <w:br/>
        <w:t>we wzajemnych relacjach o roszczenia cywilnoprawne w sprawach wynikłych na tle stosowania Umowy, w których zawarcie ugody jest dopuszczalne.</w:t>
      </w:r>
    </w:p>
    <w:p w:rsidR="006853ED" w:rsidRPr="00970493" w:rsidRDefault="006853ED" w:rsidP="001B60C6">
      <w:pPr>
        <w:widowControl w:val="0"/>
        <w:numPr>
          <w:ilvl w:val="0"/>
          <w:numId w:val="14"/>
        </w:numPr>
        <w:tabs>
          <w:tab w:val="left" w:pos="284"/>
        </w:tabs>
        <w:autoSpaceDE w:val="0"/>
        <w:autoSpaceDN w:val="0"/>
        <w:spacing w:after="0" w:line="240" w:lineRule="auto"/>
        <w:ind w:left="284" w:right="72" w:hanging="283"/>
        <w:jc w:val="both"/>
        <w:rPr>
          <w:rFonts w:ascii="Arial" w:eastAsia="Carlito" w:hAnsi="Arial" w:cs="Arial"/>
          <w:sz w:val="20"/>
          <w:szCs w:val="20"/>
        </w:rPr>
      </w:pPr>
      <w:r w:rsidRPr="00970493">
        <w:rPr>
          <w:rFonts w:ascii="Arial" w:eastAsia="Carlito" w:hAnsi="Arial" w:cs="Arial"/>
          <w:sz w:val="20"/>
          <w:szCs w:val="20"/>
        </w:rPr>
        <w:t>W przypadku nie osiągnięcia porozumienia w rozsądnym czasie spory te rozstrzygał będzie sąd powszechny właściwy dla Zamawiającego.</w:t>
      </w:r>
    </w:p>
    <w:p w:rsidR="006853ED" w:rsidRPr="00970493" w:rsidRDefault="006853ED" w:rsidP="001B60C6">
      <w:pPr>
        <w:widowControl w:val="0"/>
        <w:numPr>
          <w:ilvl w:val="0"/>
          <w:numId w:val="17"/>
        </w:numPr>
        <w:autoSpaceDE w:val="0"/>
        <w:autoSpaceDN w:val="0"/>
        <w:spacing w:after="0" w:line="240" w:lineRule="auto"/>
        <w:jc w:val="center"/>
        <w:rPr>
          <w:rFonts w:ascii="Arial" w:eastAsia="Carlito" w:hAnsi="Arial" w:cs="Arial"/>
          <w:b/>
          <w:sz w:val="20"/>
          <w:szCs w:val="20"/>
        </w:rPr>
      </w:pPr>
      <w:r w:rsidRPr="00970493">
        <w:rPr>
          <w:rFonts w:ascii="Arial" w:eastAsia="Carlito" w:hAnsi="Arial" w:cs="Arial"/>
          <w:b/>
          <w:sz w:val="20"/>
          <w:szCs w:val="20"/>
        </w:rPr>
        <w:t>Kontakty</w:t>
      </w:r>
    </w:p>
    <w:p w:rsidR="006853ED" w:rsidRPr="00970493" w:rsidRDefault="006853ED" w:rsidP="001B60C6">
      <w:pPr>
        <w:widowControl w:val="0"/>
        <w:numPr>
          <w:ilvl w:val="0"/>
          <w:numId w:val="16"/>
        </w:numPr>
        <w:tabs>
          <w:tab w:val="left" w:pos="284"/>
        </w:tabs>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Zgłoszenia lub reklamacje Zamawiający składał będzie Wykonawcy za pośrednictwem poczty elektronicznej lub korespondencyjnie, zgodnie z danymi kontaktowymi określonymi w Umowie.</w:t>
      </w:r>
    </w:p>
    <w:p w:rsidR="006853ED" w:rsidRPr="00970493" w:rsidRDefault="006853ED" w:rsidP="001B60C6">
      <w:pPr>
        <w:widowControl w:val="0"/>
        <w:numPr>
          <w:ilvl w:val="0"/>
          <w:numId w:val="16"/>
        </w:numPr>
        <w:tabs>
          <w:tab w:val="left" w:pos="284"/>
        </w:tabs>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lastRenderedPageBreak/>
        <w:t>Osoby wyznaczone do kontaktów w sprawie realizacji Umowy ze strony Zamawiającego:</w:t>
      </w:r>
    </w:p>
    <w:p w:rsidR="006853ED" w:rsidRPr="00970493" w:rsidRDefault="006853ED" w:rsidP="001B60C6">
      <w:pPr>
        <w:widowControl w:val="0"/>
        <w:numPr>
          <w:ilvl w:val="0"/>
          <w:numId w:val="32"/>
        </w:numPr>
        <w:tabs>
          <w:tab w:val="left" w:pos="284"/>
        </w:tabs>
        <w:autoSpaceDE w:val="0"/>
        <w:autoSpaceDN w:val="0"/>
        <w:spacing w:after="0" w:line="240" w:lineRule="auto"/>
        <w:ind w:left="284" w:firstLine="0"/>
        <w:jc w:val="both"/>
        <w:rPr>
          <w:rFonts w:ascii="Arial" w:eastAsia="Carlito" w:hAnsi="Arial" w:cs="Arial"/>
          <w:sz w:val="20"/>
          <w:szCs w:val="20"/>
        </w:rPr>
      </w:pPr>
      <w:r w:rsidRPr="00970493">
        <w:rPr>
          <w:rFonts w:ascii="Arial" w:eastAsia="Carlito" w:hAnsi="Arial" w:cs="Arial"/>
          <w:sz w:val="20"/>
          <w:szCs w:val="20"/>
        </w:rPr>
        <w:t xml:space="preserve">Marzena Lubińska – Jakimowicz, tel. 502044668, e-mail: marzena.lubinska-jakimowicz@strazgraniczna.pl, </w:t>
      </w:r>
    </w:p>
    <w:p w:rsidR="006853ED" w:rsidRPr="00970493" w:rsidRDefault="006853ED" w:rsidP="001B60C6">
      <w:pPr>
        <w:widowControl w:val="0"/>
        <w:numPr>
          <w:ilvl w:val="0"/>
          <w:numId w:val="32"/>
        </w:numPr>
        <w:tabs>
          <w:tab w:val="left" w:pos="284"/>
        </w:tabs>
        <w:autoSpaceDE w:val="0"/>
        <w:autoSpaceDN w:val="0"/>
        <w:spacing w:after="0" w:line="240" w:lineRule="auto"/>
        <w:ind w:left="284" w:firstLine="0"/>
        <w:jc w:val="both"/>
        <w:rPr>
          <w:rFonts w:ascii="Arial" w:eastAsia="Carlito" w:hAnsi="Arial" w:cs="Arial"/>
          <w:sz w:val="20"/>
          <w:szCs w:val="20"/>
        </w:rPr>
      </w:pPr>
      <w:r w:rsidRPr="00970493">
        <w:rPr>
          <w:rFonts w:ascii="Arial" w:eastAsia="Carlito" w:hAnsi="Arial" w:cs="Arial"/>
          <w:sz w:val="20"/>
          <w:szCs w:val="20"/>
        </w:rPr>
        <w:t>Katarzyna Komar, tel. 75 725 4203, e-mail: katarzyna.komar@strazgraniczna.pl,</w:t>
      </w:r>
    </w:p>
    <w:p w:rsidR="006853ED" w:rsidRPr="00970493" w:rsidRDefault="006853ED" w:rsidP="001B60C6">
      <w:pPr>
        <w:widowControl w:val="0"/>
        <w:numPr>
          <w:ilvl w:val="0"/>
          <w:numId w:val="32"/>
        </w:numPr>
        <w:tabs>
          <w:tab w:val="left" w:pos="284"/>
        </w:tabs>
        <w:autoSpaceDE w:val="0"/>
        <w:autoSpaceDN w:val="0"/>
        <w:spacing w:after="0" w:line="240" w:lineRule="auto"/>
        <w:ind w:left="284" w:firstLine="0"/>
        <w:jc w:val="both"/>
        <w:rPr>
          <w:rFonts w:ascii="Arial" w:eastAsia="Carlito" w:hAnsi="Arial" w:cs="Arial"/>
          <w:sz w:val="20"/>
          <w:szCs w:val="20"/>
        </w:rPr>
      </w:pPr>
      <w:r w:rsidRPr="00970493">
        <w:rPr>
          <w:rFonts w:ascii="Arial" w:eastAsia="Carlito" w:hAnsi="Arial" w:cs="Arial"/>
          <w:sz w:val="20"/>
          <w:szCs w:val="20"/>
        </w:rPr>
        <w:t>Andrzej Banaszkiew</w:t>
      </w:r>
      <w:r w:rsidR="00715F5F" w:rsidRPr="00970493">
        <w:rPr>
          <w:rFonts w:ascii="Arial" w:eastAsia="Carlito" w:hAnsi="Arial" w:cs="Arial"/>
          <w:sz w:val="20"/>
          <w:szCs w:val="20"/>
        </w:rPr>
        <w:t xml:space="preserve">icz, tel. 75 725 4256, e-mail: </w:t>
      </w:r>
      <w:r w:rsidRPr="00970493">
        <w:rPr>
          <w:rFonts w:ascii="Arial" w:eastAsia="Carlito" w:hAnsi="Arial" w:cs="Arial"/>
          <w:sz w:val="20"/>
          <w:szCs w:val="20"/>
        </w:rPr>
        <w:t>andrzej.banaszkiewicz@strazgraniczna.pl</w:t>
      </w:r>
    </w:p>
    <w:p w:rsidR="006853ED" w:rsidRPr="00970493" w:rsidRDefault="006853ED" w:rsidP="001B60C6">
      <w:pPr>
        <w:widowControl w:val="0"/>
        <w:numPr>
          <w:ilvl w:val="0"/>
          <w:numId w:val="16"/>
        </w:numPr>
        <w:tabs>
          <w:tab w:val="left" w:pos="284"/>
        </w:tabs>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Osoby wyznaczone do kontaktów w sprawie realizacji Umowy ze strony Sprzedawcy:</w:t>
      </w:r>
    </w:p>
    <w:p w:rsidR="006853ED" w:rsidRPr="00970493" w:rsidRDefault="006853ED" w:rsidP="001B60C6">
      <w:pPr>
        <w:widowControl w:val="0"/>
        <w:tabs>
          <w:tab w:val="left" w:pos="284"/>
        </w:tabs>
        <w:autoSpaceDE w:val="0"/>
        <w:autoSpaceDN w:val="0"/>
        <w:spacing w:after="0" w:line="240" w:lineRule="auto"/>
        <w:ind w:left="284"/>
        <w:jc w:val="both"/>
        <w:rPr>
          <w:rFonts w:ascii="Arial" w:eastAsia="Carlito" w:hAnsi="Arial" w:cs="Arial"/>
          <w:sz w:val="20"/>
          <w:szCs w:val="20"/>
        </w:rPr>
      </w:pPr>
      <w:r w:rsidRPr="00970493">
        <w:rPr>
          <w:rFonts w:ascii="Arial" w:eastAsia="Carlito" w:hAnsi="Arial" w:cs="Arial"/>
          <w:sz w:val="20"/>
          <w:szCs w:val="20"/>
        </w:rPr>
        <w:t>…………………………………………………………………………………………………………………</w:t>
      </w:r>
    </w:p>
    <w:p w:rsidR="006D7D98" w:rsidRPr="00970493" w:rsidRDefault="006853ED" w:rsidP="00907C12">
      <w:pPr>
        <w:widowControl w:val="0"/>
        <w:numPr>
          <w:ilvl w:val="0"/>
          <w:numId w:val="16"/>
        </w:numPr>
        <w:tabs>
          <w:tab w:val="left" w:pos="284"/>
        </w:tabs>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 xml:space="preserve">Zmiana osób do kontaktu nie wymaga aneksu do Umowy, a jedynie przekazanego </w:t>
      </w:r>
      <w:r w:rsidRPr="00970493">
        <w:rPr>
          <w:rFonts w:ascii="Arial" w:eastAsia="Carlito" w:hAnsi="Arial" w:cs="Arial"/>
          <w:sz w:val="20"/>
          <w:szCs w:val="20"/>
        </w:rPr>
        <w:br/>
        <w:t>w formie pisemnej oświadczenia o zmianie osób do kontaktu.</w:t>
      </w:r>
    </w:p>
    <w:p w:rsidR="006853ED" w:rsidRPr="00970493" w:rsidRDefault="006853ED" w:rsidP="001B60C6">
      <w:pPr>
        <w:widowControl w:val="0"/>
        <w:numPr>
          <w:ilvl w:val="0"/>
          <w:numId w:val="17"/>
        </w:numPr>
        <w:autoSpaceDE w:val="0"/>
        <w:autoSpaceDN w:val="0"/>
        <w:spacing w:after="0" w:line="240" w:lineRule="auto"/>
        <w:jc w:val="center"/>
        <w:rPr>
          <w:rFonts w:ascii="Arial" w:eastAsia="Carlito" w:hAnsi="Arial" w:cs="Arial"/>
          <w:b/>
          <w:sz w:val="20"/>
          <w:szCs w:val="20"/>
        </w:rPr>
      </w:pPr>
      <w:r w:rsidRPr="00970493">
        <w:rPr>
          <w:rFonts w:ascii="Arial" w:eastAsia="Carlito" w:hAnsi="Arial" w:cs="Arial"/>
          <w:b/>
          <w:sz w:val="20"/>
          <w:szCs w:val="20"/>
        </w:rPr>
        <w:t>Zmiany umowy</w:t>
      </w:r>
    </w:p>
    <w:p w:rsidR="006853ED" w:rsidRPr="00970493" w:rsidRDefault="006853ED" w:rsidP="001B60C6">
      <w:pPr>
        <w:widowControl w:val="0"/>
        <w:numPr>
          <w:ilvl w:val="0"/>
          <w:numId w:val="25"/>
        </w:numPr>
        <w:tabs>
          <w:tab w:val="left" w:pos="284"/>
        </w:tabs>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 xml:space="preserve">Dopuszczalne jest wprowadzenie zmian do niniejszej Umowy zgodnie </w:t>
      </w:r>
      <w:r w:rsidR="00715F5F" w:rsidRPr="00970493">
        <w:rPr>
          <w:rFonts w:ascii="Arial" w:eastAsia="Carlito" w:hAnsi="Arial" w:cs="Arial"/>
          <w:sz w:val="20"/>
          <w:szCs w:val="20"/>
        </w:rPr>
        <w:br/>
      </w:r>
      <w:r w:rsidRPr="00970493">
        <w:rPr>
          <w:rFonts w:ascii="Arial" w:eastAsia="Carlito" w:hAnsi="Arial" w:cs="Arial"/>
          <w:sz w:val="20"/>
          <w:szCs w:val="20"/>
        </w:rPr>
        <w:t>z warunkami określonymi w niniejszej Umowie.</w:t>
      </w:r>
    </w:p>
    <w:p w:rsidR="006853ED" w:rsidRPr="00970493" w:rsidRDefault="006853ED" w:rsidP="001B60C6">
      <w:pPr>
        <w:widowControl w:val="0"/>
        <w:numPr>
          <w:ilvl w:val="0"/>
          <w:numId w:val="25"/>
        </w:numPr>
        <w:tabs>
          <w:tab w:val="left" w:pos="284"/>
        </w:tabs>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Strony dopuszczają możliwość zmiany postanowień zawartej Umowy w stosunku do treści oferty, na podstawie której dokonany został wybór Wykonawcy, w następujących przypadkach:</w:t>
      </w:r>
    </w:p>
    <w:p w:rsidR="006853ED" w:rsidRPr="00970493" w:rsidRDefault="006853ED" w:rsidP="001B60C6">
      <w:pPr>
        <w:widowControl w:val="0"/>
        <w:numPr>
          <w:ilvl w:val="1"/>
          <w:numId w:val="25"/>
        </w:numPr>
        <w:tabs>
          <w:tab w:val="left" w:pos="709"/>
        </w:tabs>
        <w:autoSpaceDE w:val="0"/>
        <w:autoSpaceDN w:val="0"/>
        <w:spacing w:after="0" w:line="240" w:lineRule="auto"/>
        <w:ind w:left="284" w:firstLine="0"/>
        <w:jc w:val="both"/>
        <w:rPr>
          <w:rFonts w:ascii="Arial" w:eastAsia="Carlito" w:hAnsi="Arial" w:cs="Arial"/>
          <w:sz w:val="20"/>
          <w:szCs w:val="20"/>
        </w:rPr>
      </w:pPr>
      <w:r w:rsidRPr="00970493">
        <w:rPr>
          <w:rFonts w:ascii="Arial" w:eastAsia="Carlito" w:hAnsi="Arial" w:cs="Arial"/>
          <w:sz w:val="20"/>
          <w:szCs w:val="20"/>
        </w:rPr>
        <w:t>gdy zmianie ulegnie stawka podatku VAT, podatku akcyzowego.  Wynagrodzenie przewidziane niniejszą umową ulegnie zmianie odpowiednio do wysokości zmiany podatku od towarów i usług i/lub podatku akcyzowego (ulegnie korekcie o wysokość zmiany podatku VAT i/lub podatku akcyzowego), przy czym powyższa zmiana będzie miała zastosowanie wyłącznie w odniesieniu do części wynagrodzenia objętego fakturami wystawionymi po dacie wejścia w życie zmiany przepisów prawa wprowadzających nowe stawki podatku od towarów i usług i/lub stawki podatku akcyzowego. W przypadku wystąpienia ww. okoliczności ceny i stawki ulegają automatycznie zmianie od dnia wejścia ich w życie bez konieczności sporządzania aneksu;</w:t>
      </w:r>
    </w:p>
    <w:p w:rsidR="006853ED" w:rsidRPr="00970493" w:rsidRDefault="006853ED" w:rsidP="001B60C6">
      <w:pPr>
        <w:widowControl w:val="0"/>
        <w:numPr>
          <w:ilvl w:val="1"/>
          <w:numId w:val="25"/>
        </w:numPr>
        <w:tabs>
          <w:tab w:val="left" w:pos="709"/>
        </w:tabs>
        <w:autoSpaceDE w:val="0"/>
        <w:autoSpaceDN w:val="0"/>
        <w:spacing w:after="0" w:line="240" w:lineRule="auto"/>
        <w:ind w:left="284" w:firstLine="0"/>
        <w:jc w:val="both"/>
        <w:rPr>
          <w:rFonts w:ascii="Arial" w:eastAsia="Carlito" w:hAnsi="Arial" w:cs="Arial"/>
          <w:sz w:val="20"/>
          <w:szCs w:val="20"/>
        </w:rPr>
      </w:pPr>
      <w:r w:rsidRPr="00970493">
        <w:rPr>
          <w:rFonts w:ascii="Arial" w:eastAsia="Carlito" w:hAnsi="Arial" w:cs="Arial"/>
          <w:sz w:val="20"/>
          <w:szCs w:val="20"/>
        </w:rPr>
        <w:t>zmiany grupy taryfowej, zgodnie z zasadami określonymi w taryfach zatwierdzonych przez Prezesa URE. W przypadku wystąpienia ww. okoliczności ceny i stawki za usługi dystrybucyjne ulegają automatycznie zmianie zgodnie z taryfą OSD bez konieczności sporządzania aneksu;</w:t>
      </w:r>
    </w:p>
    <w:p w:rsidR="006853ED" w:rsidRPr="00970493" w:rsidRDefault="006853ED" w:rsidP="001B60C6">
      <w:pPr>
        <w:widowControl w:val="0"/>
        <w:numPr>
          <w:ilvl w:val="1"/>
          <w:numId w:val="25"/>
        </w:numPr>
        <w:tabs>
          <w:tab w:val="left" w:pos="709"/>
        </w:tabs>
        <w:autoSpaceDE w:val="0"/>
        <w:autoSpaceDN w:val="0"/>
        <w:spacing w:after="0" w:line="240" w:lineRule="auto"/>
        <w:ind w:left="284" w:firstLine="0"/>
        <w:jc w:val="both"/>
        <w:rPr>
          <w:rFonts w:ascii="Arial" w:eastAsia="Carlito" w:hAnsi="Arial" w:cs="Arial"/>
          <w:sz w:val="20"/>
          <w:szCs w:val="20"/>
        </w:rPr>
      </w:pPr>
      <w:r w:rsidRPr="00970493">
        <w:rPr>
          <w:rFonts w:ascii="Arial" w:eastAsia="Carlito" w:hAnsi="Arial" w:cs="Arial"/>
          <w:sz w:val="20"/>
          <w:szCs w:val="20"/>
        </w:rPr>
        <w:t xml:space="preserve">zmiany mocy umownej, w przypadku innego zapotrzebowania na moc, niż określono </w:t>
      </w:r>
      <w:r w:rsidRPr="00970493">
        <w:rPr>
          <w:rFonts w:ascii="Arial" w:eastAsia="Carlito" w:hAnsi="Arial" w:cs="Arial"/>
          <w:sz w:val="20"/>
          <w:szCs w:val="20"/>
        </w:rPr>
        <w:br/>
        <w:t>w dokumentacji, jeżeli Operator Systemu Dystrybucyjnego/Przesyłowego wyraził na taką zmianę zgodę;</w:t>
      </w:r>
    </w:p>
    <w:p w:rsidR="006853ED" w:rsidRPr="00970493" w:rsidRDefault="006853ED" w:rsidP="001B60C6">
      <w:pPr>
        <w:widowControl w:val="0"/>
        <w:numPr>
          <w:ilvl w:val="1"/>
          <w:numId w:val="25"/>
        </w:numPr>
        <w:tabs>
          <w:tab w:val="left" w:pos="709"/>
        </w:tabs>
        <w:autoSpaceDE w:val="0"/>
        <w:autoSpaceDN w:val="0"/>
        <w:spacing w:after="0" w:line="240" w:lineRule="auto"/>
        <w:ind w:left="284" w:firstLine="0"/>
        <w:jc w:val="both"/>
        <w:rPr>
          <w:rFonts w:ascii="Arial" w:eastAsia="Carlito" w:hAnsi="Arial" w:cs="Arial"/>
          <w:sz w:val="20"/>
          <w:szCs w:val="20"/>
        </w:rPr>
      </w:pPr>
      <w:r w:rsidRPr="00970493">
        <w:rPr>
          <w:rFonts w:ascii="Arial" w:eastAsia="Carlito" w:hAnsi="Arial" w:cs="Arial"/>
          <w:sz w:val="20"/>
          <w:szCs w:val="20"/>
        </w:rPr>
        <w:t>zaistnienia okoliczności (technicznych, gospodarczych, itp.), których nie można było przewidzieć w chwili zawarcia Umowy.</w:t>
      </w:r>
    </w:p>
    <w:p w:rsidR="006D7D98" w:rsidRPr="00970493" w:rsidRDefault="006853ED" w:rsidP="00907C12">
      <w:pPr>
        <w:widowControl w:val="0"/>
        <w:numPr>
          <w:ilvl w:val="0"/>
          <w:numId w:val="25"/>
        </w:numPr>
        <w:tabs>
          <w:tab w:val="left" w:pos="284"/>
        </w:tabs>
        <w:autoSpaceDE w:val="0"/>
        <w:autoSpaceDN w:val="0"/>
        <w:spacing w:after="0" w:line="240" w:lineRule="auto"/>
        <w:ind w:left="284" w:hanging="283"/>
        <w:jc w:val="both"/>
        <w:rPr>
          <w:rFonts w:ascii="Arial" w:eastAsia="Carlito" w:hAnsi="Arial" w:cs="Arial"/>
          <w:sz w:val="20"/>
          <w:szCs w:val="20"/>
        </w:rPr>
      </w:pPr>
      <w:r w:rsidRPr="00970493">
        <w:rPr>
          <w:rFonts w:ascii="Arial" w:eastAsia="Carlito" w:hAnsi="Arial" w:cs="Arial"/>
          <w:sz w:val="20"/>
          <w:szCs w:val="20"/>
        </w:rPr>
        <w:t>Zmiany Umowy wymagają formy pisemnej pod rygorem nieważności.</w:t>
      </w:r>
    </w:p>
    <w:p w:rsidR="006853ED" w:rsidRPr="00970493" w:rsidRDefault="006853ED" w:rsidP="001B60C6">
      <w:pPr>
        <w:widowControl w:val="0"/>
        <w:numPr>
          <w:ilvl w:val="0"/>
          <w:numId w:val="17"/>
        </w:numPr>
        <w:autoSpaceDE w:val="0"/>
        <w:autoSpaceDN w:val="0"/>
        <w:spacing w:after="0" w:line="240" w:lineRule="auto"/>
        <w:jc w:val="center"/>
        <w:rPr>
          <w:rFonts w:ascii="Arial" w:eastAsia="Carlito" w:hAnsi="Arial" w:cs="Arial"/>
          <w:b/>
          <w:sz w:val="20"/>
          <w:szCs w:val="20"/>
        </w:rPr>
      </w:pPr>
      <w:r w:rsidRPr="00970493">
        <w:rPr>
          <w:rFonts w:ascii="Arial" w:eastAsia="Carlito" w:hAnsi="Arial" w:cs="Arial"/>
          <w:b/>
          <w:sz w:val="20"/>
          <w:szCs w:val="20"/>
        </w:rPr>
        <w:t xml:space="preserve">Waloryzacja </w:t>
      </w:r>
    </w:p>
    <w:p w:rsidR="006853ED" w:rsidRPr="00970493" w:rsidRDefault="006853ED" w:rsidP="001B60C6">
      <w:pPr>
        <w:widowControl w:val="0"/>
        <w:numPr>
          <w:ilvl w:val="0"/>
          <w:numId w:val="13"/>
        </w:numPr>
        <w:tabs>
          <w:tab w:val="left" w:pos="284"/>
        </w:tabs>
        <w:autoSpaceDE w:val="0"/>
        <w:autoSpaceDN w:val="0"/>
        <w:spacing w:after="0" w:line="240" w:lineRule="auto"/>
        <w:ind w:left="284" w:right="72" w:hanging="283"/>
        <w:jc w:val="both"/>
        <w:rPr>
          <w:rFonts w:ascii="Arial" w:eastAsia="Carlito" w:hAnsi="Arial" w:cs="Arial"/>
          <w:sz w:val="20"/>
          <w:szCs w:val="20"/>
        </w:rPr>
      </w:pPr>
      <w:r w:rsidRPr="00970493">
        <w:rPr>
          <w:rFonts w:ascii="Arial" w:eastAsia="Carlito" w:hAnsi="Arial" w:cs="Arial"/>
          <w:sz w:val="20"/>
          <w:szCs w:val="20"/>
        </w:rPr>
        <w:t xml:space="preserve">Strony przewidują zmiany wynagrodzenia poprzez zastosowanie waloryzacji cen jednostkowych netto według wskaźnika cen towarów i usług konsumpcyjnych dla „Użytkowanie mieszkania lub domu i nośniki energii” opublikowanego przez Główny Urząd Statystyczny w Biuletynie Statystycznym GUS: </w:t>
      </w:r>
      <w:hyperlink r:id="rId9" w:history="1">
        <w:r w:rsidRPr="00970493">
          <w:rPr>
            <w:rFonts w:ascii="Arial" w:eastAsia="Carlito" w:hAnsi="Arial" w:cs="Arial"/>
            <w:color w:val="0000FF"/>
            <w:sz w:val="20"/>
            <w:szCs w:val="20"/>
            <w:u w:val="single"/>
          </w:rPr>
          <w:t>https://stat.gov.pl/obszary-tematyczne/ceny-handel/wskazniki-cen/</w:t>
        </w:r>
      </w:hyperlink>
    </w:p>
    <w:p w:rsidR="006853ED" w:rsidRPr="00970493" w:rsidRDefault="006853ED" w:rsidP="001B60C6">
      <w:pPr>
        <w:widowControl w:val="0"/>
        <w:numPr>
          <w:ilvl w:val="1"/>
          <w:numId w:val="13"/>
        </w:numPr>
        <w:tabs>
          <w:tab w:val="left" w:pos="284"/>
        </w:tabs>
        <w:autoSpaceDE w:val="0"/>
        <w:autoSpaceDN w:val="0"/>
        <w:spacing w:after="0" w:line="240" w:lineRule="auto"/>
        <w:ind w:left="284" w:right="72" w:firstLine="0"/>
        <w:jc w:val="both"/>
        <w:rPr>
          <w:rFonts w:ascii="Arial" w:eastAsia="Carlito" w:hAnsi="Arial" w:cs="Arial"/>
          <w:sz w:val="20"/>
          <w:szCs w:val="20"/>
        </w:rPr>
      </w:pPr>
      <w:r w:rsidRPr="00970493">
        <w:rPr>
          <w:rFonts w:ascii="Arial" w:eastAsia="Carlito" w:hAnsi="Arial" w:cs="Arial"/>
          <w:sz w:val="20"/>
          <w:szCs w:val="20"/>
        </w:rPr>
        <w:t>Wskaźniki cen:</w:t>
      </w:r>
    </w:p>
    <w:p w:rsidR="006853ED" w:rsidRPr="00970493" w:rsidRDefault="006853ED" w:rsidP="001B60C6">
      <w:pPr>
        <w:widowControl w:val="0"/>
        <w:numPr>
          <w:ilvl w:val="2"/>
          <w:numId w:val="29"/>
        </w:numPr>
        <w:tabs>
          <w:tab w:val="left" w:pos="284"/>
        </w:tabs>
        <w:autoSpaceDE w:val="0"/>
        <w:autoSpaceDN w:val="0"/>
        <w:spacing w:after="0" w:line="240" w:lineRule="auto"/>
        <w:ind w:left="284" w:right="72" w:firstLine="0"/>
        <w:jc w:val="both"/>
        <w:rPr>
          <w:rFonts w:ascii="Arial" w:eastAsia="Carlito" w:hAnsi="Arial" w:cs="Arial"/>
          <w:sz w:val="20"/>
          <w:szCs w:val="20"/>
        </w:rPr>
      </w:pPr>
      <w:r w:rsidRPr="00970493">
        <w:rPr>
          <w:rFonts w:ascii="Arial" w:eastAsia="Carlito" w:hAnsi="Arial" w:cs="Arial"/>
          <w:sz w:val="20"/>
          <w:szCs w:val="20"/>
        </w:rPr>
        <w:t xml:space="preserve">Tytuł dokumentu- Wskaźniki cen towarów i usług konsumpcyjnych </w:t>
      </w:r>
      <w:r w:rsidRPr="00970493">
        <w:rPr>
          <w:rFonts w:ascii="Arial" w:eastAsia="Carlito" w:hAnsi="Arial" w:cs="Arial"/>
          <w:sz w:val="20"/>
          <w:szCs w:val="20"/>
        </w:rPr>
        <w:br/>
        <w:t>(w określonym miesiącu)</w:t>
      </w:r>
    </w:p>
    <w:p w:rsidR="006853ED" w:rsidRPr="00970493" w:rsidRDefault="006853ED" w:rsidP="001B60C6">
      <w:pPr>
        <w:widowControl w:val="0"/>
        <w:numPr>
          <w:ilvl w:val="2"/>
          <w:numId w:val="29"/>
        </w:numPr>
        <w:tabs>
          <w:tab w:val="left" w:pos="284"/>
        </w:tabs>
        <w:autoSpaceDE w:val="0"/>
        <w:autoSpaceDN w:val="0"/>
        <w:spacing w:after="0" w:line="240" w:lineRule="auto"/>
        <w:ind w:left="284" w:right="72" w:firstLine="0"/>
        <w:jc w:val="both"/>
        <w:rPr>
          <w:rFonts w:ascii="Arial" w:eastAsia="Carlito" w:hAnsi="Arial" w:cs="Arial"/>
          <w:sz w:val="20"/>
          <w:szCs w:val="20"/>
        </w:rPr>
      </w:pPr>
      <w:r w:rsidRPr="00970493">
        <w:rPr>
          <w:rFonts w:ascii="Arial" w:eastAsia="Carlito" w:hAnsi="Arial" w:cs="Arial"/>
          <w:sz w:val="20"/>
          <w:szCs w:val="20"/>
        </w:rPr>
        <w:t>Rodzaj- informacja sygnalna,</w:t>
      </w:r>
    </w:p>
    <w:p w:rsidR="006853ED" w:rsidRPr="00970493" w:rsidRDefault="006853ED" w:rsidP="001B60C6">
      <w:pPr>
        <w:widowControl w:val="0"/>
        <w:numPr>
          <w:ilvl w:val="0"/>
          <w:numId w:val="30"/>
        </w:numPr>
        <w:tabs>
          <w:tab w:val="left" w:pos="284"/>
        </w:tabs>
        <w:autoSpaceDE w:val="0"/>
        <w:autoSpaceDN w:val="0"/>
        <w:spacing w:after="0" w:line="240" w:lineRule="auto"/>
        <w:ind w:left="284" w:right="72" w:firstLine="0"/>
        <w:jc w:val="both"/>
        <w:rPr>
          <w:rFonts w:ascii="Arial" w:eastAsia="Carlito" w:hAnsi="Arial" w:cs="Arial"/>
          <w:sz w:val="20"/>
          <w:szCs w:val="20"/>
        </w:rPr>
      </w:pPr>
      <w:r w:rsidRPr="00970493">
        <w:rPr>
          <w:rFonts w:ascii="Arial" w:eastAsia="Carlito" w:hAnsi="Arial" w:cs="Arial"/>
          <w:sz w:val="20"/>
          <w:szCs w:val="20"/>
        </w:rPr>
        <w:t>Pliki do pobrania - informacja sygnalna w formie PDF</w:t>
      </w:r>
    </w:p>
    <w:p w:rsidR="006853ED" w:rsidRPr="00970493" w:rsidRDefault="006853ED" w:rsidP="001B60C6">
      <w:pPr>
        <w:widowControl w:val="0"/>
        <w:numPr>
          <w:ilvl w:val="0"/>
          <w:numId w:val="30"/>
        </w:numPr>
        <w:tabs>
          <w:tab w:val="left" w:pos="284"/>
        </w:tabs>
        <w:autoSpaceDE w:val="0"/>
        <w:autoSpaceDN w:val="0"/>
        <w:spacing w:after="0" w:line="240" w:lineRule="auto"/>
        <w:ind w:left="284" w:right="72" w:firstLine="0"/>
        <w:jc w:val="both"/>
        <w:rPr>
          <w:rFonts w:ascii="Arial" w:eastAsia="Carlito" w:hAnsi="Arial" w:cs="Arial"/>
          <w:sz w:val="20"/>
          <w:szCs w:val="20"/>
        </w:rPr>
      </w:pPr>
      <w:r w:rsidRPr="00970493">
        <w:rPr>
          <w:rFonts w:ascii="Arial" w:eastAsia="Carlito" w:hAnsi="Arial" w:cs="Arial"/>
          <w:sz w:val="20"/>
          <w:szCs w:val="20"/>
        </w:rPr>
        <w:t>Tablica 2: Wskaźniki cen towarów i usług konsumpcyjnych (w określonym miesiącu)</w:t>
      </w:r>
    </w:p>
    <w:p w:rsidR="006853ED" w:rsidRPr="00970493" w:rsidRDefault="006853ED" w:rsidP="001B60C6">
      <w:pPr>
        <w:widowControl w:val="0"/>
        <w:numPr>
          <w:ilvl w:val="0"/>
          <w:numId w:val="31"/>
        </w:numPr>
        <w:tabs>
          <w:tab w:val="left" w:pos="284"/>
        </w:tabs>
        <w:autoSpaceDE w:val="0"/>
        <w:autoSpaceDN w:val="0"/>
        <w:spacing w:after="0" w:line="240" w:lineRule="auto"/>
        <w:ind w:left="284" w:right="72" w:firstLine="0"/>
        <w:jc w:val="both"/>
        <w:rPr>
          <w:rFonts w:ascii="Arial" w:eastAsia="Carlito" w:hAnsi="Arial" w:cs="Arial"/>
          <w:sz w:val="20"/>
          <w:szCs w:val="20"/>
        </w:rPr>
      </w:pPr>
      <w:r w:rsidRPr="00970493">
        <w:rPr>
          <w:rFonts w:ascii="Arial" w:eastAsia="Carlito" w:hAnsi="Arial" w:cs="Arial"/>
          <w:sz w:val="20"/>
          <w:szCs w:val="20"/>
        </w:rPr>
        <w:t xml:space="preserve">wyszczególnienie: „Użytkowanie mieszkania lub domu i nośniki energii, w tym Gaz” np. </w:t>
      </w:r>
      <w:r w:rsidR="00822D3A" w:rsidRPr="00970493">
        <w:rPr>
          <w:rFonts w:ascii="Arial" w:eastAsia="Carlito" w:hAnsi="Arial" w:cs="Arial"/>
          <w:sz w:val="20"/>
          <w:szCs w:val="20"/>
        </w:rPr>
        <w:br/>
      </w:r>
      <w:r w:rsidRPr="00970493">
        <w:rPr>
          <w:rFonts w:ascii="Arial" w:eastAsia="Carlito" w:hAnsi="Arial" w:cs="Arial"/>
          <w:sz w:val="20"/>
          <w:szCs w:val="20"/>
        </w:rPr>
        <w:t xml:space="preserve">w miesiącu kwiecień 2026 roku wybieramy kolumnę 4 kw. 2025=100.    </w:t>
      </w:r>
    </w:p>
    <w:p w:rsidR="006853ED" w:rsidRPr="00970493" w:rsidRDefault="006853ED" w:rsidP="001B60C6">
      <w:pPr>
        <w:widowControl w:val="0"/>
        <w:tabs>
          <w:tab w:val="left" w:pos="284"/>
        </w:tabs>
        <w:autoSpaceDE w:val="0"/>
        <w:autoSpaceDN w:val="0"/>
        <w:spacing w:after="0" w:line="240" w:lineRule="auto"/>
        <w:ind w:left="284" w:right="72"/>
        <w:rPr>
          <w:rFonts w:ascii="Arial" w:eastAsia="Carlito" w:hAnsi="Arial" w:cs="Arial"/>
          <w:sz w:val="20"/>
          <w:szCs w:val="20"/>
        </w:rPr>
      </w:pPr>
      <w:r w:rsidRPr="00970493">
        <w:rPr>
          <w:rFonts w:ascii="Arial" w:eastAsia="Carlito" w:hAnsi="Arial" w:cs="Arial"/>
          <w:sz w:val="20"/>
          <w:szCs w:val="20"/>
        </w:rPr>
        <w:t>Celem waloryzacji jest tylko i wyłącznie urealnienie wartości niniejszej umowy.</w:t>
      </w:r>
    </w:p>
    <w:p w:rsidR="006853ED" w:rsidRPr="00970493" w:rsidRDefault="006853ED" w:rsidP="001B60C6">
      <w:pPr>
        <w:widowControl w:val="0"/>
        <w:numPr>
          <w:ilvl w:val="0"/>
          <w:numId w:val="13"/>
        </w:numPr>
        <w:tabs>
          <w:tab w:val="left" w:pos="284"/>
        </w:tabs>
        <w:autoSpaceDE w:val="0"/>
        <w:autoSpaceDN w:val="0"/>
        <w:spacing w:after="0" w:line="240" w:lineRule="auto"/>
        <w:ind w:left="284" w:right="72" w:hanging="283"/>
        <w:jc w:val="both"/>
        <w:rPr>
          <w:rFonts w:ascii="Arial" w:eastAsia="Carlito" w:hAnsi="Arial" w:cs="Arial"/>
          <w:sz w:val="20"/>
          <w:szCs w:val="20"/>
        </w:rPr>
      </w:pPr>
      <w:r w:rsidRPr="00970493">
        <w:rPr>
          <w:rFonts w:ascii="Arial" w:eastAsia="Carlito" w:hAnsi="Arial" w:cs="Arial"/>
          <w:sz w:val="20"/>
          <w:szCs w:val="20"/>
        </w:rPr>
        <w:t>Waloryzacja, o której mowa przeprowadzona będzie:</w:t>
      </w:r>
    </w:p>
    <w:p w:rsidR="006853ED" w:rsidRPr="00970493" w:rsidRDefault="006853ED" w:rsidP="001B60C6">
      <w:pPr>
        <w:widowControl w:val="0"/>
        <w:numPr>
          <w:ilvl w:val="7"/>
          <w:numId w:val="15"/>
        </w:numPr>
        <w:tabs>
          <w:tab w:val="left" w:pos="284"/>
        </w:tabs>
        <w:autoSpaceDE w:val="0"/>
        <w:autoSpaceDN w:val="0"/>
        <w:spacing w:after="0" w:line="240" w:lineRule="auto"/>
        <w:ind w:left="284" w:firstLine="0"/>
        <w:jc w:val="both"/>
        <w:rPr>
          <w:rFonts w:ascii="Arial" w:eastAsia="Carlito" w:hAnsi="Arial" w:cs="Arial"/>
          <w:sz w:val="20"/>
          <w:szCs w:val="20"/>
        </w:rPr>
      </w:pPr>
      <w:r w:rsidRPr="00970493">
        <w:rPr>
          <w:rFonts w:ascii="Arial" w:eastAsia="Carlito" w:hAnsi="Arial" w:cs="Arial"/>
          <w:sz w:val="20"/>
          <w:szCs w:val="20"/>
        </w:rPr>
        <w:t>w miesiącu kwietniu 2026 roku – poprzez zastosowanie wskaźnika cen towarów i usług konsumpcyjnych ogłoszonego za miesiąc marzec 2026 roku,</w:t>
      </w:r>
    </w:p>
    <w:p w:rsidR="006853ED" w:rsidRPr="00970493" w:rsidRDefault="006853ED" w:rsidP="001B60C6">
      <w:pPr>
        <w:widowControl w:val="0"/>
        <w:numPr>
          <w:ilvl w:val="7"/>
          <w:numId w:val="15"/>
        </w:numPr>
        <w:tabs>
          <w:tab w:val="left" w:pos="284"/>
        </w:tabs>
        <w:autoSpaceDE w:val="0"/>
        <w:autoSpaceDN w:val="0"/>
        <w:spacing w:after="0" w:line="240" w:lineRule="auto"/>
        <w:ind w:left="284" w:firstLine="0"/>
        <w:jc w:val="both"/>
        <w:rPr>
          <w:rFonts w:ascii="Arial" w:eastAsia="Carlito" w:hAnsi="Arial" w:cs="Arial"/>
          <w:sz w:val="20"/>
          <w:szCs w:val="20"/>
        </w:rPr>
      </w:pPr>
      <w:r w:rsidRPr="00970493">
        <w:rPr>
          <w:rFonts w:ascii="Arial" w:eastAsia="Carlito" w:hAnsi="Arial" w:cs="Arial"/>
          <w:sz w:val="20"/>
          <w:szCs w:val="20"/>
        </w:rPr>
        <w:t>w miesiącu lipcu 2026 roku – poprzez zastosowanie wskaźnika cen towarów i usług konsumpcyjnych ogłoszonego za miesiąc czerwiec 2026 roku,</w:t>
      </w:r>
    </w:p>
    <w:p w:rsidR="006853ED" w:rsidRPr="00970493" w:rsidRDefault="006853ED" w:rsidP="001B60C6">
      <w:pPr>
        <w:widowControl w:val="0"/>
        <w:numPr>
          <w:ilvl w:val="7"/>
          <w:numId w:val="15"/>
        </w:numPr>
        <w:tabs>
          <w:tab w:val="left" w:pos="284"/>
        </w:tabs>
        <w:autoSpaceDE w:val="0"/>
        <w:autoSpaceDN w:val="0"/>
        <w:spacing w:after="0" w:line="240" w:lineRule="auto"/>
        <w:ind w:left="284" w:firstLine="0"/>
        <w:jc w:val="both"/>
        <w:rPr>
          <w:rFonts w:ascii="Arial" w:eastAsia="Carlito" w:hAnsi="Arial" w:cs="Arial"/>
          <w:sz w:val="20"/>
          <w:szCs w:val="20"/>
        </w:rPr>
      </w:pPr>
      <w:r w:rsidRPr="00970493">
        <w:rPr>
          <w:rFonts w:ascii="Arial" w:eastAsia="Carlito" w:hAnsi="Arial" w:cs="Arial"/>
          <w:sz w:val="20"/>
          <w:szCs w:val="20"/>
        </w:rPr>
        <w:t xml:space="preserve">w miesiącu październiku 2026 roku – poprzez zastosowanie wskaźnika cen towarów </w:t>
      </w:r>
      <w:r w:rsidRPr="00970493">
        <w:rPr>
          <w:rFonts w:ascii="Arial" w:eastAsia="Carlito" w:hAnsi="Arial" w:cs="Arial"/>
          <w:sz w:val="20"/>
          <w:szCs w:val="20"/>
        </w:rPr>
        <w:br/>
        <w:t>i usług konsumpcyjnych ogłoszonego za miesiąc wrzesień 2026 roku.</w:t>
      </w:r>
    </w:p>
    <w:p w:rsidR="006853ED" w:rsidRPr="00970493" w:rsidRDefault="006853ED" w:rsidP="001B60C6">
      <w:pPr>
        <w:widowControl w:val="0"/>
        <w:numPr>
          <w:ilvl w:val="0"/>
          <w:numId w:val="13"/>
        </w:numPr>
        <w:tabs>
          <w:tab w:val="left" w:pos="284"/>
          <w:tab w:val="left" w:pos="709"/>
        </w:tabs>
        <w:autoSpaceDE w:val="0"/>
        <w:autoSpaceDN w:val="0"/>
        <w:spacing w:after="0" w:line="240" w:lineRule="auto"/>
        <w:ind w:left="284" w:right="72" w:hanging="283"/>
        <w:jc w:val="both"/>
        <w:rPr>
          <w:rFonts w:ascii="Arial" w:eastAsia="Carlito" w:hAnsi="Arial" w:cs="Arial"/>
          <w:sz w:val="20"/>
          <w:szCs w:val="20"/>
        </w:rPr>
      </w:pPr>
      <w:r w:rsidRPr="00970493">
        <w:rPr>
          <w:rFonts w:ascii="Arial" w:eastAsia="Carlito" w:hAnsi="Arial" w:cs="Arial"/>
          <w:sz w:val="20"/>
          <w:szCs w:val="20"/>
        </w:rPr>
        <w:t>Przez zmianę wynagrodzenia Wykonawcy rozumie się jego wzrost, jak i jego obniżenie.</w:t>
      </w:r>
    </w:p>
    <w:p w:rsidR="006853ED" w:rsidRPr="00970493" w:rsidRDefault="006853ED" w:rsidP="001B60C6">
      <w:pPr>
        <w:widowControl w:val="0"/>
        <w:numPr>
          <w:ilvl w:val="0"/>
          <w:numId w:val="13"/>
        </w:numPr>
        <w:tabs>
          <w:tab w:val="left" w:pos="284"/>
          <w:tab w:val="left" w:pos="709"/>
        </w:tabs>
        <w:autoSpaceDE w:val="0"/>
        <w:autoSpaceDN w:val="0"/>
        <w:spacing w:after="0" w:line="240" w:lineRule="auto"/>
        <w:ind w:left="284" w:right="72" w:hanging="283"/>
        <w:jc w:val="both"/>
        <w:rPr>
          <w:rFonts w:ascii="Arial" w:eastAsia="Carlito" w:hAnsi="Arial" w:cs="Arial"/>
          <w:sz w:val="20"/>
          <w:szCs w:val="20"/>
        </w:rPr>
      </w:pPr>
      <w:r w:rsidRPr="00970493">
        <w:rPr>
          <w:rFonts w:ascii="Arial" w:eastAsia="Carlito" w:hAnsi="Arial" w:cs="Arial"/>
          <w:sz w:val="20"/>
          <w:szCs w:val="20"/>
        </w:rPr>
        <w:t>W przypadku zrealizowania trzech waloryzacji, o których mowa w ust. 2 lit a - c. Wykonawcy nie będzie przysługiwało dodatkowe zwiększenie wynagrodzenia w czasie obowiązywania umowy.</w:t>
      </w:r>
    </w:p>
    <w:p w:rsidR="006853ED" w:rsidRPr="00970493" w:rsidRDefault="006853ED" w:rsidP="001B60C6">
      <w:pPr>
        <w:widowControl w:val="0"/>
        <w:numPr>
          <w:ilvl w:val="0"/>
          <w:numId w:val="13"/>
        </w:numPr>
        <w:tabs>
          <w:tab w:val="left" w:pos="284"/>
          <w:tab w:val="left" w:pos="709"/>
        </w:tabs>
        <w:autoSpaceDE w:val="0"/>
        <w:autoSpaceDN w:val="0"/>
        <w:spacing w:after="0" w:line="240" w:lineRule="auto"/>
        <w:ind w:left="284" w:right="72" w:hanging="283"/>
        <w:jc w:val="both"/>
        <w:rPr>
          <w:rFonts w:ascii="Arial" w:eastAsia="Carlito" w:hAnsi="Arial" w:cs="Arial"/>
          <w:sz w:val="20"/>
          <w:szCs w:val="20"/>
        </w:rPr>
      </w:pPr>
      <w:r w:rsidRPr="00970493">
        <w:rPr>
          <w:rFonts w:ascii="Arial" w:eastAsia="Carlito" w:hAnsi="Arial" w:cs="Arial"/>
          <w:sz w:val="20"/>
          <w:szCs w:val="20"/>
        </w:rPr>
        <w:t xml:space="preserve">Zamawiający dokona ponownego ustalenia poszczególnych cen jednostkowych netto, </w:t>
      </w:r>
      <w:r w:rsidRPr="00970493">
        <w:rPr>
          <w:rFonts w:ascii="Arial" w:eastAsia="Carlito" w:hAnsi="Arial" w:cs="Arial"/>
          <w:sz w:val="20"/>
          <w:szCs w:val="20"/>
        </w:rPr>
        <w:br/>
        <w:t>w formie pisemnej, w postaci aneksu do umowy, w terminie do 14 dni od dnia ogłoszenia wskaźnika cen towarów i usług konsumpcyjnych, z mocą obowiązywania od dnia podpisania aneksu.</w:t>
      </w:r>
    </w:p>
    <w:p w:rsidR="006853ED" w:rsidRPr="00970493" w:rsidRDefault="006853ED" w:rsidP="001B60C6">
      <w:pPr>
        <w:widowControl w:val="0"/>
        <w:numPr>
          <w:ilvl w:val="0"/>
          <w:numId w:val="13"/>
        </w:numPr>
        <w:tabs>
          <w:tab w:val="left" w:pos="284"/>
          <w:tab w:val="left" w:pos="709"/>
        </w:tabs>
        <w:autoSpaceDE w:val="0"/>
        <w:autoSpaceDN w:val="0"/>
        <w:spacing w:after="0" w:line="240" w:lineRule="auto"/>
        <w:ind w:left="284" w:right="72" w:hanging="283"/>
        <w:jc w:val="both"/>
        <w:rPr>
          <w:rFonts w:ascii="Arial" w:eastAsia="Carlito" w:hAnsi="Arial" w:cs="Arial"/>
          <w:sz w:val="20"/>
          <w:szCs w:val="20"/>
        </w:rPr>
      </w:pPr>
      <w:r w:rsidRPr="00970493">
        <w:rPr>
          <w:rFonts w:ascii="Arial" w:eastAsia="Carlito" w:hAnsi="Arial" w:cs="Arial"/>
          <w:sz w:val="20"/>
          <w:szCs w:val="20"/>
        </w:rPr>
        <w:t>Zamawiający zastrzega, że wzrost wysokość wynagrodzenia o którym mowa w ust. 2 lit a - c należnego Wykonawcy nie może przekroczyć 20 % wartości pierwotnej umowy.</w:t>
      </w:r>
    </w:p>
    <w:p w:rsidR="006D7D98" w:rsidRPr="00970493" w:rsidRDefault="006853ED" w:rsidP="00907C12">
      <w:pPr>
        <w:widowControl w:val="0"/>
        <w:numPr>
          <w:ilvl w:val="0"/>
          <w:numId w:val="13"/>
        </w:numPr>
        <w:tabs>
          <w:tab w:val="left" w:pos="284"/>
          <w:tab w:val="left" w:pos="709"/>
        </w:tabs>
        <w:autoSpaceDE w:val="0"/>
        <w:autoSpaceDN w:val="0"/>
        <w:spacing w:after="0" w:line="240" w:lineRule="auto"/>
        <w:ind w:left="284" w:right="72" w:hanging="283"/>
        <w:jc w:val="both"/>
        <w:rPr>
          <w:rFonts w:ascii="Arial" w:eastAsia="Carlito" w:hAnsi="Arial" w:cs="Arial"/>
          <w:sz w:val="20"/>
          <w:szCs w:val="20"/>
        </w:rPr>
      </w:pPr>
      <w:r w:rsidRPr="00970493">
        <w:rPr>
          <w:rFonts w:ascii="Arial" w:eastAsia="Carlito" w:hAnsi="Arial" w:cs="Arial"/>
          <w:sz w:val="20"/>
          <w:szCs w:val="20"/>
        </w:rPr>
        <w:t>W przypadku przekroczenia 20 % wartości pierwotnej umowy przy pierwszej waloryzacji, Wykonawca nie będzie miał prawa do drugiej i trzeciej waloryzacji (określonej w ust. 2 lit. b - c), ani żadnych innych roszczeń z tym związanych.</w:t>
      </w:r>
    </w:p>
    <w:p w:rsidR="006853ED" w:rsidRPr="00970493" w:rsidRDefault="006853ED" w:rsidP="001B60C6">
      <w:pPr>
        <w:widowControl w:val="0"/>
        <w:numPr>
          <w:ilvl w:val="0"/>
          <w:numId w:val="17"/>
        </w:numPr>
        <w:autoSpaceDE w:val="0"/>
        <w:autoSpaceDN w:val="0"/>
        <w:spacing w:after="0" w:line="240" w:lineRule="auto"/>
        <w:jc w:val="center"/>
        <w:rPr>
          <w:rFonts w:ascii="Arial" w:eastAsia="Carlito" w:hAnsi="Arial" w:cs="Arial"/>
          <w:b/>
          <w:sz w:val="20"/>
          <w:szCs w:val="20"/>
        </w:rPr>
      </w:pPr>
      <w:r w:rsidRPr="00970493">
        <w:rPr>
          <w:rFonts w:ascii="Arial" w:eastAsia="Carlito" w:hAnsi="Arial" w:cs="Arial"/>
          <w:b/>
          <w:sz w:val="20"/>
          <w:szCs w:val="20"/>
        </w:rPr>
        <w:t>Poufność informacji</w:t>
      </w:r>
    </w:p>
    <w:p w:rsidR="006853ED" w:rsidRPr="00970493" w:rsidRDefault="006853ED" w:rsidP="00273830">
      <w:pPr>
        <w:pStyle w:val="Akapitzlist"/>
        <w:widowControl w:val="0"/>
        <w:numPr>
          <w:ilvl w:val="3"/>
          <w:numId w:val="17"/>
        </w:numPr>
        <w:tabs>
          <w:tab w:val="left" w:pos="284"/>
        </w:tabs>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 xml:space="preserve">Strony zobowiązują się do zachowania w poufności wszelkich informacji uzyskanych od drugiej Strony, które uzyskają w związku z realizacją niniejszej Umowy. </w:t>
      </w:r>
    </w:p>
    <w:p w:rsidR="006853ED" w:rsidRPr="00970493" w:rsidRDefault="006853ED" w:rsidP="00273830">
      <w:pPr>
        <w:pStyle w:val="Akapitzlist"/>
        <w:widowControl w:val="0"/>
        <w:numPr>
          <w:ilvl w:val="3"/>
          <w:numId w:val="17"/>
        </w:numPr>
        <w:tabs>
          <w:tab w:val="left" w:pos="284"/>
        </w:tabs>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lastRenderedPageBreak/>
        <w:t>Strony zgodnie postanawiają, że wszelkie informacje, o których mowa w ust. 1, nie będą wykorzystywane w celu innym niż wykonywanie Umowy i nie będą ujawniane osobom trzecim.</w:t>
      </w:r>
    </w:p>
    <w:p w:rsidR="006853ED" w:rsidRPr="00970493" w:rsidRDefault="006853ED" w:rsidP="00273830">
      <w:pPr>
        <w:pStyle w:val="Akapitzlist"/>
        <w:widowControl w:val="0"/>
        <w:numPr>
          <w:ilvl w:val="3"/>
          <w:numId w:val="17"/>
        </w:numPr>
        <w:tabs>
          <w:tab w:val="left" w:pos="284"/>
        </w:tabs>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Zobowiązanie do zachowania w poufności, informacji o których mowa w ust. 1, nie dotyczy informacji:</w:t>
      </w:r>
    </w:p>
    <w:p w:rsidR="006853ED" w:rsidRPr="00970493" w:rsidRDefault="006853ED" w:rsidP="007D1C55">
      <w:pPr>
        <w:widowControl w:val="0"/>
        <w:numPr>
          <w:ilvl w:val="1"/>
          <w:numId w:val="13"/>
        </w:numPr>
        <w:autoSpaceDE w:val="0"/>
        <w:autoSpaceDN w:val="0"/>
        <w:spacing w:after="0" w:line="240" w:lineRule="auto"/>
        <w:ind w:left="567" w:right="72" w:hanging="283"/>
        <w:jc w:val="both"/>
        <w:rPr>
          <w:rFonts w:ascii="Arial" w:eastAsia="Carlito" w:hAnsi="Arial" w:cs="Arial"/>
          <w:sz w:val="20"/>
          <w:szCs w:val="20"/>
        </w:rPr>
      </w:pPr>
      <w:r w:rsidRPr="00970493">
        <w:rPr>
          <w:rFonts w:ascii="Arial" w:eastAsia="Carlito" w:hAnsi="Arial" w:cs="Arial"/>
          <w:sz w:val="20"/>
          <w:szCs w:val="20"/>
        </w:rPr>
        <w:t xml:space="preserve">które są publicznie dostępne, </w:t>
      </w:r>
    </w:p>
    <w:p w:rsidR="006853ED" w:rsidRPr="00970493" w:rsidRDefault="006853ED" w:rsidP="007D1C55">
      <w:pPr>
        <w:widowControl w:val="0"/>
        <w:numPr>
          <w:ilvl w:val="1"/>
          <w:numId w:val="13"/>
        </w:numPr>
        <w:autoSpaceDE w:val="0"/>
        <w:autoSpaceDN w:val="0"/>
        <w:spacing w:after="0" w:line="240" w:lineRule="auto"/>
        <w:ind w:left="567" w:right="72" w:hanging="283"/>
        <w:jc w:val="both"/>
        <w:rPr>
          <w:rFonts w:ascii="Arial" w:eastAsia="Carlito" w:hAnsi="Arial" w:cs="Arial"/>
          <w:sz w:val="20"/>
          <w:szCs w:val="20"/>
        </w:rPr>
      </w:pPr>
      <w:r w:rsidRPr="00970493">
        <w:rPr>
          <w:rFonts w:ascii="Arial" w:eastAsia="Carlito" w:hAnsi="Arial" w:cs="Arial"/>
          <w:sz w:val="20"/>
          <w:szCs w:val="20"/>
        </w:rPr>
        <w:t xml:space="preserve">których obowiązek ujawnienia wynika z przepisów prawa, </w:t>
      </w:r>
    </w:p>
    <w:p w:rsidR="006853ED" w:rsidRPr="00970493" w:rsidRDefault="006853ED" w:rsidP="007D1C55">
      <w:pPr>
        <w:widowControl w:val="0"/>
        <w:numPr>
          <w:ilvl w:val="1"/>
          <w:numId w:val="13"/>
        </w:numPr>
        <w:autoSpaceDE w:val="0"/>
        <w:autoSpaceDN w:val="0"/>
        <w:spacing w:after="0" w:line="240" w:lineRule="auto"/>
        <w:ind w:left="567" w:right="72" w:hanging="283"/>
        <w:jc w:val="both"/>
        <w:rPr>
          <w:rFonts w:ascii="Arial" w:eastAsia="Carlito" w:hAnsi="Arial" w:cs="Arial"/>
          <w:sz w:val="20"/>
          <w:szCs w:val="20"/>
        </w:rPr>
      </w:pPr>
      <w:r w:rsidRPr="00970493">
        <w:rPr>
          <w:rFonts w:ascii="Arial" w:eastAsia="Carlito" w:hAnsi="Arial" w:cs="Arial"/>
          <w:sz w:val="20"/>
          <w:szCs w:val="20"/>
        </w:rPr>
        <w:t>na których ujawnienie druga Strona wyraziła uprzednio zgodę na piśmie.</w:t>
      </w:r>
    </w:p>
    <w:p w:rsidR="006853ED" w:rsidRPr="00970493" w:rsidRDefault="006853ED" w:rsidP="00273830">
      <w:pPr>
        <w:pStyle w:val="Akapitzlist"/>
        <w:widowControl w:val="0"/>
        <w:numPr>
          <w:ilvl w:val="3"/>
          <w:numId w:val="17"/>
        </w:numPr>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 xml:space="preserve">Zobowiązanie do zachowania w poufności informacji, o których mowa w ust. 1, obejmuje </w:t>
      </w:r>
      <w:r w:rsidRPr="00970493">
        <w:rPr>
          <w:rFonts w:ascii="Arial" w:eastAsia="Carlito" w:hAnsi="Arial" w:cs="Arial"/>
          <w:sz w:val="20"/>
          <w:szCs w:val="20"/>
        </w:rPr>
        <w:br/>
        <w:t xml:space="preserve">w szczególności zobowiązanie do podjęcia, wobec informacji otrzymanych od drugiej Strony, wszelkich niezbędnych środków w celu zachowania ich w poufności, w tym do poinformowania </w:t>
      </w:r>
      <w:r w:rsidRPr="00970493">
        <w:rPr>
          <w:rFonts w:ascii="Arial" w:eastAsia="Carlito" w:hAnsi="Arial" w:cs="Arial"/>
          <w:sz w:val="20"/>
          <w:szCs w:val="20"/>
        </w:rPr>
        <w:br/>
        <w:t xml:space="preserve">o konieczności ochrony informacji wszystkich osób, którym informacje zostaną udostępnione </w:t>
      </w:r>
      <w:r w:rsidRPr="00970493">
        <w:rPr>
          <w:rFonts w:ascii="Arial" w:eastAsia="Carlito" w:hAnsi="Arial" w:cs="Arial"/>
          <w:sz w:val="20"/>
          <w:szCs w:val="20"/>
        </w:rPr>
        <w:br/>
        <w:t>w celu realizacji postanowień niniejszej Umowy.</w:t>
      </w:r>
    </w:p>
    <w:p w:rsidR="006D7D98" w:rsidRPr="00970493" w:rsidRDefault="006853ED" w:rsidP="00273830">
      <w:pPr>
        <w:pStyle w:val="Akapitzlist"/>
        <w:widowControl w:val="0"/>
        <w:numPr>
          <w:ilvl w:val="3"/>
          <w:numId w:val="17"/>
        </w:numPr>
        <w:tabs>
          <w:tab w:val="left" w:pos="286"/>
          <w:tab w:val="left" w:pos="567"/>
        </w:tabs>
        <w:autoSpaceDE w:val="0"/>
        <w:autoSpaceDN w:val="0"/>
        <w:spacing w:after="0" w:line="240" w:lineRule="auto"/>
        <w:ind w:left="284" w:right="72" w:hanging="284"/>
        <w:jc w:val="both"/>
        <w:rPr>
          <w:rFonts w:ascii="Arial" w:eastAsia="Carlito" w:hAnsi="Arial" w:cs="Arial"/>
          <w:sz w:val="20"/>
          <w:szCs w:val="20"/>
        </w:rPr>
      </w:pPr>
      <w:r w:rsidRPr="00970493">
        <w:rPr>
          <w:rFonts w:ascii="Arial" w:eastAsia="Carlito" w:hAnsi="Arial" w:cs="Arial"/>
          <w:sz w:val="20"/>
          <w:szCs w:val="20"/>
        </w:rPr>
        <w:t xml:space="preserve">  Zobowiązanie do zachowania w poufności informacji, o których mowa w ust. 1, jest ważne </w:t>
      </w:r>
      <w:r w:rsidRPr="00970493">
        <w:rPr>
          <w:rFonts w:ascii="Arial" w:eastAsia="Carlito" w:hAnsi="Arial" w:cs="Arial"/>
          <w:sz w:val="20"/>
          <w:szCs w:val="20"/>
        </w:rPr>
        <w:br/>
        <w:t>w okresie obowiązywania niniejszej Umowy oraz po jego zakończeniu.</w:t>
      </w:r>
    </w:p>
    <w:p w:rsidR="006853ED" w:rsidRPr="00970493" w:rsidRDefault="006853ED" w:rsidP="001B60C6">
      <w:pPr>
        <w:widowControl w:val="0"/>
        <w:numPr>
          <w:ilvl w:val="0"/>
          <w:numId w:val="17"/>
        </w:numPr>
        <w:autoSpaceDE w:val="0"/>
        <w:autoSpaceDN w:val="0"/>
        <w:spacing w:after="0" w:line="240" w:lineRule="auto"/>
        <w:jc w:val="center"/>
        <w:rPr>
          <w:rFonts w:ascii="Arial" w:eastAsia="Carlito" w:hAnsi="Arial" w:cs="Arial"/>
          <w:b/>
          <w:sz w:val="20"/>
          <w:szCs w:val="20"/>
        </w:rPr>
      </w:pPr>
      <w:r w:rsidRPr="00970493">
        <w:rPr>
          <w:rFonts w:ascii="Arial" w:eastAsia="Carlito" w:hAnsi="Arial" w:cs="Arial"/>
          <w:b/>
          <w:sz w:val="20"/>
          <w:szCs w:val="20"/>
        </w:rPr>
        <w:t>Postanowienia końcowe</w:t>
      </w:r>
    </w:p>
    <w:p w:rsidR="006853ED" w:rsidRPr="00970493" w:rsidRDefault="006853ED" w:rsidP="001B60C6">
      <w:pPr>
        <w:widowControl w:val="0"/>
        <w:numPr>
          <w:ilvl w:val="0"/>
          <w:numId w:val="26"/>
        </w:numPr>
        <w:tabs>
          <w:tab w:val="left" w:pos="284"/>
          <w:tab w:val="left" w:pos="709"/>
        </w:tabs>
        <w:autoSpaceDE w:val="0"/>
        <w:autoSpaceDN w:val="0"/>
        <w:spacing w:after="0" w:line="240" w:lineRule="auto"/>
        <w:ind w:left="284" w:right="72" w:hanging="283"/>
        <w:jc w:val="both"/>
        <w:rPr>
          <w:rFonts w:ascii="Arial" w:eastAsia="Carlito" w:hAnsi="Arial" w:cs="Arial"/>
          <w:sz w:val="20"/>
          <w:szCs w:val="20"/>
        </w:rPr>
      </w:pPr>
      <w:r w:rsidRPr="00970493">
        <w:rPr>
          <w:rFonts w:ascii="Arial" w:eastAsia="Carlito" w:hAnsi="Arial" w:cs="Arial"/>
          <w:sz w:val="20"/>
          <w:szCs w:val="20"/>
        </w:rPr>
        <w:t xml:space="preserve">Wykonawca nie może przenieść na inną osobę praw lub obowiązków wynikających </w:t>
      </w:r>
      <w:r w:rsidRPr="00970493">
        <w:rPr>
          <w:rFonts w:ascii="Arial" w:eastAsia="Carlito" w:hAnsi="Arial" w:cs="Arial"/>
          <w:sz w:val="20"/>
          <w:szCs w:val="20"/>
        </w:rPr>
        <w:br/>
        <w:t>z niniejszej Umowy, ani dokonać cesji Umowy w całości bez uprzedniej zgody Zamawiającego.</w:t>
      </w:r>
    </w:p>
    <w:p w:rsidR="006853ED" w:rsidRPr="00970493" w:rsidRDefault="006853ED" w:rsidP="001B60C6">
      <w:pPr>
        <w:widowControl w:val="0"/>
        <w:numPr>
          <w:ilvl w:val="0"/>
          <w:numId w:val="26"/>
        </w:numPr>
        <w:tabs>
          <w:tab w:val="left" w:pos="284"/>
          <w:tab w:val="left" w:pos="709"/>
        </w:tabs>
        <w:autoSpaceDE w:val="0"/>
        <w:autoSpaceDN w:val="0"/>
        <w:spacing w:after="0" w:line="240" w:lineRule="auto"/>
        <w:ind w:left="284" w:right="72" w:hanging="283"/>
        <w:jc w:val="both"/>
        <w:rPr>
          <w:rFonts w:ascii="Arial" w:eastAsia="Carlito" w:hAnsi="Arial" w:cs="Arial"/>
          <w:sz w:val="20"/>
          <w:szCs w:val="20"/>
        </w:rPr>
      </w:pPr>
      <w:r w:rsidRPr="00970493">
        <w:rPr>
          <w:rFonts w:ascii="Arial" w:eastAsia="Carlito" w:hAnsi="Arial" w:cs="Arial"/>
          <w:sz w:val="20"/>
          <w:szCs w:val="20"/>
        </w:rPr>
        <w:t>Wszelkie oświadczenia woli, zawiadomienia składane przez Strony w związku z realizacją niniejszej Umowy powinny być pod rygorem nieważności dokonywane pisemnie za wyjątkiem, gdy Umowa dopuszcza formę e-mailową.</w:t>
      </w:r>
    </w:p>
    <w:p w:rsidR="006853ED" w:rsidRPr="00970493" w:rsidRDefault="006853ED" w:rsidP="001B60C6">
      <w:pPr>
        <w:widowControl w:val="0"/>
        <w:numPr>
          <w:ilvl w:val="0"/>
          <w:numId w:val="26"/>
        </w:numPr>
        <w:tabs>
          <w:tab w:val="left" w:pos="284"/>
          <w:tab w:val="left" w:pos="709"/>
        </w:tabs>
        <w:autoSpaceDE w:val="0"/>
        <w:autoSpaceDN w:val="0"/>
        <w:spacing w:after="0" w:line="240" w:lineRule="auto"/>
        <w:ind w:left="284" w:right="72" w:hanging="283"/>
        <w:jc w:val="both"/>
        <w:rPr>
          <w:rFonts w:ascii="Arial" w:eastAsia="Carlito" w:hAnsi="Arial" w:cs="Arial"/>
          <w:sz w:val="20"/>
          <w:szCs w:val="20"/>
        </w:rPr>
      </w:pPr>
      <w:r w:rsidRPr="00970493">
        <w:rPr>
          <w:rFonts w:ascii="Arial" w:eastAsia="Carlito" w:hAnsi="Arial" w:cs="Arial"/>
          <w:sz w:val="20"/>
          <w:szCs w:val="20"/>
        </w:rPr>
        <w:t>Strony są obowiązane informować siebie nawzajem o każdej zmianie adresów. Oświadczenia woli oraz zawiadomienia wysyłane na ostatnio podany adres Strony uznawane będą za skutecznie złożone Stronie.</w:t>
      </w:r>
    </w:p>
    <w:p w:rsidR="006853ED" w:rsidRPr="00970493" w:rsidRDefault="006853ED" w:rsidP="001B60C6">
      <w:pPr>
        <w:widowControl w:val="0"/>
        <w:numPr>
          <w:ilvl w:val="0"/>
          <w:numId w:val="26"/>
        </w:numPr>
        <w:tabs>
          <w:tab w:val="left" w:pos="284"/>
          <w:tab w:val="left" w:pos="709"/>
        </w:tabs>
        <w:autoSpaceDE w:val="0"/>
        <w:autoSpaceDN w:val="0"/>
        <w:spacing w:after="0" w:line="240" w:lineRule="auto"/>
        <w:ind w:left="284" w:right="72" w:hanging="283"/>
        <w:jc w:val="both"/>
        <w:rPr>
          <w:rFonts w:ascii="Arial" w:eastAsia="Carlito" w:hAnsi="Arial" w:cs="Arial"/>
          <w:sz w:val="20"/>
          <w:szCs w:val="20"/>
        </w:rPr>
      </w:pPr>
      <w:r w:rsidRPr="00970493">
        <w:rPr>
          <w:rFonts w:ascii="Arial" w:eastAsia="Carlito" w:hAnsi="Arial" w:cs="Arial"/>
          <w:sz w:val="20"/>
          <w:szCs w:val="20"/>
        </w:rPr>
        <w:t xml:space="preserve">Zmiana urządzeń gazowych odbierających paliwo gazowe nie wymaga zmiany umowy, ani jej aneksowania. Fakt ten zostanie tylko zgłoszony pisemnie Wykonawcy w ciągu 30 dni przez Zamawiającego. </w:t>
      </w:r>
    </w:p>
    <w:p w:rsidR="006853ED" w:rsidRPr="00970493" w:rsidRDefault="006853ED" w:rsidP="001B60C6">
      <w:pPr>
        <w:widowControl w:val="0"/>
        <w:numPr>
          <w:ilvl w:val="0"/>
          <w:numId w:val="26"/>
        </w:numPr>
        <w:tabs>
          <w:tab w:val="left" w:pos="284"/>
        </w:tabs>
        <w:autoSpaceDE w:val="0"/>
        <w:autoSpaceDN w:val="0"/>
        <w:spacing w:after="0" w:line="240" w:lineRule="auto"/>
        <w:ind w:left="284" w:right="72" w:hanging="283"/>
        <w:jc w:val="both"/>
        <w:rPr>
          <w:rFonts w:ascii="Arial" w:eastAsia="Carlito" w:hAnsi="Arial" w:cs="Arial"/>
          <w:sz w:val="20"/>
          <w:szCs w:val="20"/>
        </w:rPr>
      </w:pPr>
      <w:r w:rsidRPr="00970493">
        <w:rPr>
          <w:rFonts w:ascii="Arial" w:eastAsia="Carlito" w:hAnsi="Arial" w:cs="Arial"/>
          <w:sz w:val="20"/>
          <w:szCs w:val="20"/>
        </w:rPr>
        <w:t>W sprawach nieuregulowanych w zawartej Umowie będą miały zastosowanie przepisy prawa polskiego:</w:t>
      </w:r>
    </w:p>
    <w:p w:rsidR="006853ED" w:rsidRPr="00970493" w:rsidRDefault="006853ED" w:rsidP="0005568A">
      <w:pPr>
        <w:widowControl w:val="0"/>
        <w:numPr>
          <w:ilvl w:val="1"/>
          <w:numId w:val="26"/>
        </w:numPr>
        <w:tabs>
          <w:tab w:val="left" w:pos="567"/>
        </w:tabs>
        <w:autoSpaceDE w:val="0"/>
        <w:autoSpaceDN w:val="0"/>
        <w:spacing w:after="0" w:line="240" w:lineRule="auto"/>
        <w:ind w:left="567" w:right="72" w:hanging="283"/>
        <w:jc w:val="both"/>
        <w:rPr>
          <w:rFonts w:ascii="Arial" w:eastAsia="Carlito" w:hAnsi="Arial" w:cs="Arial"/>
          <w:sz w:val="20"/>
          <w:szCs w:val="20"/>
        </w:rPr>
      </w:pPr>
      <w:r w:rsidRPr="00970493">
        <w:rPr>
          <w:rFonts w:ascii="Arial" w:eastAsia="Carlito" w:hAnsi="Arial" w:cs="Arial"/>
          <w:sz w:val="20"/>
          <w:szCs w:val="20"/>
        </w:rPr>
        <w:t>ustawa z dnia 10 kwietnia 1997 roku Prawo energetyczne (Dz. U. z 2024 r. poz. 266</w:t>
      </w:r>
      <w:r w:rsidR="006D7D98" w:rsidRPr="00970493">
        <w:rPr>
          <w:rFonts w:ascii="Arial" w:eastAsia="Carlito" w:hAnsi="Arial" w:cs="Arial"/>
          <w:sz w:val="20"/>
          <w:szCs w:val="20"/>
        </w:rPr>
        <w:t xml:space="preserve"> </w:t>
      </w:r>
      <w:r w:rsidR="00273830">
        <w:rPr>
          <w:rFonts w:ascii="Arial" w:eastAsia="Carlito" w:hAnsi="Arial" w:cs="Arial"/>
          <w:sz w:val="20"/>
          <w:szCs w:val="20"/>
        </w:rPr>
        <w:br/>
      </w:r>
      <w:r w:rsidR="006D7D98" w:rsidRPr="00970493">
        <w:rPr>
          <w:rFonts w:ascii="Arial" w:eastAsia="Carlito" w:hAnsi="Arial" w:cs="Arial"/>
          <w:sz w:val="20"/>
          <w:szCs w:val="20"/>
        </w:rPr>
        <w:t xml:space="preserve">z </w:t>
      </w:r>
      <w:proofErr w:type="spellStart"/>
      <w:r w:rsidR="006D7D98" w:rsidRPr="00970493">
        <w:rPr>
          <w:rFonts w:ascii="Arial" w:eastAsia="Carlito" w:hAnsi="Arial" w:cs="Arial"/>
          <w:sz w:val="20"/>
          <w:szCs w:val="20"/>
        </w:rPr>
        <w:t>późn</w:t>
      </w:r>
      <w:proofErr w:type="spellEnd"/>
      <w:r w:rsidR="006D7D98" w:rsidRPr="00970493">
        <w:rPr>
          <w:rFonts w:ascii="Arial" w:eastAsia="Carlito" w:hAnsi="Arial" w:cs="Arial"/>
          <w:sz w:val="20"/>
          <w:szCs w:val="20"/>
        </w:rPr>
        <w:t xml:space="preserve">. zm.), wraz </w:t>
      </w:r>
      <w:r w:rsidRPr="00970493">
        <w:rPr>
          <w:rFonts w:ascii="Arial" w:eastAsia="Carlito" w:hAnsi="Arial" w:cs="Arial"/>
          <w:sz w:val="20"/>
          <w:szCs w:val="20"/>
        </w:rPr>
        <w:t>z przepisami wykonawczymi,</w:t>
      </w:r>
    </w:p>
    <w:p w:rsidR="006853ED" w:rsidRPr="00970493" w:rsidRDefault="006853ED" w:rsidP="001B60C6">
      <w:pPr>
        <w:widowControl w:val="0"/>
        <w:numPr>
          <w:ilvl w:val="1"/>
          <w:numId w:val="26"/>
        </w:numPr>
        <w:tabs>
          <w:tab w:val="left" w:pos="284"/>
          <w:tab w:val="left" w:pos="567"/>
        </w:tabs>
        <w:autoSpaceDE w:val="0"/>
        <w:autoSpaceDN w:val="0"/>
        <w:spacing w:after="0" w:line="240" w:lineRule="auto"/>
        <w:ind w:left="284" w:right="72" w:firstLine="0"/>
        <w:jc w:val="both"/>
        <w:rPr>
          <w:rFonts w:ascii="Arial" w:eastAsia="Carlito" w:hAnsi="Arial" w:cs="Arial"/>
          <w:sz w:val="20"/>
          <w:szCs w:val="20"/>
        </w:rPr>
      </w:pPr>
      <w:r w:rsidRPr="00970493">
        <w:rPr>
          <w:rFonts w:ascii="Arial" w:eastAsia="Carlito" w:hAnsi="Arial" w:cs="Arial"/>
          <w:sz w:val="20"/>
          <w:szCs w:val="20"/>
        </w:rPr>
        <w:t>ustawy z dnia 23 kwietnia 1964 r. Kodeks cywilny (Dz. U. z 2025 r. poz. 1071)</w:t>
      </w:r>
      <w:r w:rsidR="00822D3A" w:rsidRPr="00970493">
        <w:rPr>
          <w:rFonts w:ascii="Arial" w:eastAsia="Carlito" w:hAnsi="Arial" w:cs="Arial"/>
          <w:sz w:val="20"/>
          <w:szCs w:val="20"/>
        </w:rPr>
        <w:t>,</w:t>
      </w:r>
    </w:p>
    <w:p w:rsidR="006853ED" w:rsidRPr="003D3BA8" w:rsidRDefault="006853ED" w:rsidP="001B60C6">
      <w:pPr>
        <w:widowControl w:val="0"/>
        <w:numPr>
          <w:ilvl w:val="1"/>
          <w:numId w:val="26"/>
        </w:numPr>
        <w:tabs>
          <w:tab w:val="left" w:pos="284"/>
          <w:tab w:val="left" w:pos="567"/>
        </w:tabs>
        <w:autoSpaceDE w:val="0"/>
        <w:autoSpaceDN w:val="0"/>
        <w:spacing w:after="0" w:line="240" w:lineRule="auto"/>
        <w:ind w:left="284" w:right="72" w:firstLine="0"/>
        <w:jc w:val="both"/>
        <w:rPr>
          <w:rFonts w:ascii="Arial" w:eastAsia="Carlito" w:hAnsi="Arial" w:cs="Arial"/>
          <w:sz w:val="20"/>
          <w:szCs w:val="20"/>
        </w:rPr>
      </w:pPr>
      <w:r w:rsidRPr="003D3BA8">
        <w:rPr>
          <w:rFonts w:ascii="Arial" w:eastAsia="Carlito" w:hAnsi="Arial" w:cs="Arial"/>
          <w:sz w:val="20"/>
          <w:szCs w:val="20"/>
        </w:rPr>
        <w:t>przepisy wykonawcze wydane na podstawie przepisów wymienionych w lit a)-</w:t>
      </w:r>
      <w:r w:rsidR="003D3BA8" w:rsidRPr="003D3BA8">
        <w:rPr>
          <w:rFonts w:ascii="Arial" w:eastAsia="Carlito" w:hAnsi="Arial" w:cs="Arial"/>
          <w:sz w:val="20"/>
          <w:szCs w:val="20"/>
        </w:rPr>
        <w:t>b</w:t>
      </w:r>
      <w:r w:rsidRPr="003D3BA8">
        <w:rPr>
          <w:rFonts w:ascii="Arial" w:eastAsia="Carlito" w:hAnsi="Arial" w:cs="Arial"/>
          <w:sz w:val="20"/>
          <w:szCs w:val="20"/>
        </w:rPr>
        <w:t>)</w:t>
      </w:r>
      <w:r w:rsidR="00822D3A" w:rsidRPr="003D3BA8">
        <w:rPr>
          <w:rFonts w:ascii="Arial" w:eastAsia="Carlito" w:hAnsi="Arial" w:cs="Arial"/>
          <w:sz w:val="20"/>
          <w:szCs w:val="20"/>
        </w:rPr>
        <w:t>,</w:t>
      </w:r>
    </w:p>
    <w:p w:rsidR="006853ED" w:rsidRPr="003D3BA8" w:rsidRDefault="006853ED" w:rsidP="001B60C6">
      <w:pPr>
        <w:widowControl w:val="0"/>
        <w:numPr>
          <w:ilvl w:val="0"/>
          <w:numId w:val="26"/>
        </w:numPr>
        <w:tabs>
          <w:tab w:val="left" w:pos="284"/>
        </w:tabs>
        <w:autoSpaceDE w:val="0"/>
        <w:autoSpaceDN w:val="0"/>
        <w:spacing w:after="0" w:line="240" w:lineRule="auto"/>
        <w:ind w:left="284" w:right="72" w:hanging="283"/>
        <w:jc w:val="both"/>
        <w:rPr>
          <w:rFonts w:ascii="Arial" w:eastAsia="Carlito" w:hAnsi="Arial" w:cs="Arial"/>
          <w:sz w:val="20"/>
          <w:szCs w:val="20"/>
        </w:rPr>
      </w:pPr>
      <w:r w:rsidRPr="003D3BA8">
        <w:rPr>
          <w:rFonts w:ascii="Arial" w:eastAsia="Carlito" w:hAnsi="Arial" w:cs="Arial"/>
          <w:sz w:val="20"/>
          <w:szCs w:val="20"/>
        </w:rPr>
        <w:t>Taryfa operatora systemu dystrybucyjnego jest dostępna pod adresem …………………………</w:t>
      </w:r>
    </w:p>
    <w:p w:rsidR="00794EE4" w:rsidRPr="00970493" w:rsidRDefault="006853ED" w:rsidP="001B60C6">
      <w:pPr>
        <w:widowControl w:val="0"/>
        <w:numPr>
          <w:ilvl w:val="0"/>
          <w:numId w:val="26"/>
        </w:numPr>
        <w:tabs>
          <w:tab w:val="left" w:pos="284"/>
          <w:tab w:val="left" w:pos="709"/>
        </w:tabs>
        <w:autoSpaceDE w:val="0"/>
        <w:autoSpaceDN w:val="0"/>
        <w:spacing w:after="0" w:line="240" w:lineRule="auto"/>
        <w:ind w:left="284" w:right="72" w:hanging="283"/>
        <w:jc w:val="both"/>
        <w:rPr>
          <w:rFonts w:ascii="Arial" w:eastAsia="Carlito" w:hAnsi="Arial" w:cs="Arial"/>
          <w:sz w:val="20"/>
          <w:szCs w:val="20"/>
        </w:rPr>
      </w:pPr>
      <w:r w:rsidRPr="00970493">
        <w:rPr>
          <w:rFonts w:ascii="Arial" w:hAnsi="Arial" w:cs="Arial"/>
          <w:sz w:val="20"/>
          <w:szCs w:val="20"/>
        </w:rPr>
        <w:t xml:space="preserve">W przypadku zawarcia umowy w formie pisemnej: umowa zostaje sporządzona w trzech jednobrzmiących egzemplarzach, w tym dwa dla Zamawiającego i jeden dla Wykonawcy. Datą zawarcia umowy jest data złożenia ostatniego z podpisów. </w:t>
      </w:r>
    </w:p>
    <w:p w:rsidR="006853ED" w:rsidRPr="00970493" w:rsidRDefault="006853ED" w:rsidP="00907C12">
      <w:pPr>
        <w:widowControl w:val="0"/>
        <w:numPr>
          <w:ilvl w:val="0"/>
          <w:numId w:val="26"/>
        </w:numPr>
        <w:tabs>
          <w:tab w:val="left" w:pos="284"/>
          <w:tab w:val="left" w:pos="709"/>
        </w:tabs>
        <w:autoSpaceDE w:val="0"/>
        <w:autoSpaceDN w:val="0"/>
        <w:spacing w:after="0" w:line="240" w:lineRule="auto"/>
        <w:ind w:left="284" w:right="72" w:hanging="283"/>
        <w:jc w:val="both"/>
        <w:rPr>
          <w:rFonts w:ascii="Arial" w:eastAsia="Carlito" w:hAnsi="Arial" w:cs="Arial"/>
          <w:sz w:val="20"/>
          <w:szCs w:val="20"/>
        </w:rPr>
      </w:pPr>
      <w:r w:rsidRPr="00970493">
        <w:rPr>
          <w:rFonts w:ascii="Arial" w:hAnsi="Arial" w:cs="Arial"/>
          <w:sz w:val="20"/>
          <w:szCs w:val="20"/>
        </w:rPr>
        <w:t>W przypadku zawarcia umowy w formie elektronicznej: umowa zostaje zawarta w formie elektronicznej, opatrzona kwalifikowanym podpisem elektronicznym. Umowa zostaje zawarta z chwilą złożenia ostatniego z podpisów elektronicznych stosownie do wskazania znacznika czasu ujawnionego w szczegółach dokumentu zawartego w postaci elektronicznej.</w:t>
      </w:r>
    </w:p>
    <w:p w:rsidR="006853ED" w:rsidRPr="00970493" w:rsidRDefault="006853ED" w:rsidP="001B60C6">
      <w:pPr>
        <w:widowControl w:val="0"/>
        <w:numPr>
          <w:ilvl w:val="0"/>
          <w:numId w:val="17"/>
        </w:numPr>
        <w:autoSpaceDE w:val="0"/>
        <w:autoSpaceDN w:val="0"/>
        <w:spacing w:after="0" w:line="240" w:lineRule="auto"/>
        <w:jc w:val="center"/>
        <w:rPr>
          <w:rFonts w:ascii="Arial" w:eastAsia="Carlito" w:hAnsi="Arial" w:cs="Arial"/>
          <w:b/>
          <w:sz w:val="20"/>
          <w:szCs w:val="20"/>
        </w:rPr>
      </w:pPr>
      <w:r w:rsidRPr="00970493">
        <w:rPr>
          <w:rFonts w:ascii="Arial" w:eastAsia="Carlito" w:hAnsi="Arial" w:cs="Arial"/>
          <w:b/>
          <w:sz w:val="20"/>
          <w:szCs w:val="20"/>
        </w:rPr>
        <w:t>Załączniki</w:t>
      </w:r>
    </w:p>
    <w:p w:rsidR="006853ED" w:rsidRPr="00970493" w:rsidRDefault="006853ED" w:rsidP="00273830">
      <w:pPr>
        <w:widowControl w:val="0"/>
        <w:tabs>
          <w:tab w:val="left" w:pos="567"/>
          <w:tab w:val="left" w:pos="1843"/>
        </w:tabs>
        <w:autoSpaceDE w:val="0"/>
        <w:autoSpaceDN w:val="0"/>
        <w:spacing w:after="0" w:line="240" w:lineRule="auto"/>
        <w:ind w:left="284" w:right="-2" w:hanging="284"/>
        <w:rPr>
          <w:rFonts w:ascii="Arial" w:eastAsia="Carlito" w:hAnsi="Arial" w:cs="Arial"/>
          <w:sz w:val="20"/>
          <w:szCs w:val="20"/>
        </w:rPr>
      </w:pPr>
      <w:r w:rsidRPr="00970493">
        <w:rPr>
          <w:rFonts w:ascii="Arial" w:eastAsia="Carlito" w:hAnsi="Arial" w:cs="Arial"/>
          <w:sz w:val="20"/>
          <w:szCs w:val="20"/>
        </w:rPr>
        <w:t xml:space="preserve">1. Integralną część Umowy stanowią następujące Załączniki: </w:t>
      </w:r>
    </w:p>
    <w:p w:rsidR="006853ED" w:rsidRPr="00970493" w:rsidRDefault="006D7D98" w:rsidP="00273830">
      <w:pPr>
        <w:widowControl w:val="0"/>
        <w:autoSpaceDE w:val="0"/>
        <w:autoSpaceDN w:val="0"/>
        <w:spacing w:after="0" w:line="240" w:lineRule="auto"/>
        <w:ind w:left="567" w:right="141" w:hanging="283"/>
        <w:rPr>
          <w:rFonts w:ascii="Arial" w:eastAsia="Carlito" w:hAnsi="Arial" w:cs="Arial"/>
          <w:sz w:val="20"/>
          <w:szCs w:val="20"/>
        </w:rPr>
      </w:pPr>
      <w:r w:rsidRPr="00970493">
        <w:rPr>
          <w:rFonts w:ascii="Arial" w:eastAsia="Carlito" w:hAnsi="Arial" w:cs="Arial"/>
          <w:sz w:val="20"/>
          <w:szCs w:val="20"/>
        </w:rPr>
        <w:t>Załącznik nr 1</w:t>
      </w:r>
      <w:r w:rsidR="006853ED" w:rsidRPr="00970493">
        <w:rPr>
          <w:rFonts w:ascii="Arial" w:eastAsia="Carlito" w:hAnsi="Arial" w:cs="Arial"/>
          <w:sz w:val="20"/>
          <w:szCs w:val="20"/>
        </w:rPr>
        <w:t xml:space="preserve"> – Pełnomocnictwo;</w:t>
      </w:r>
      <w:r w:rsidR="00794EE4" w:rsidRPr="00970493">
        <w:rPr>
          <w:rFonts w:ascii="Arial" w:eastAsia="Carlito" w:hAnsi="Arial" w:cs="Arial"/>
          <w:sz w:val="20"/>
          <w:szCs w:val="20"/>
        </w:rPr>
        <w:t xml:space="preserve"> </w:t>
      </w:r>
    </w:p>
    <w:p w:rsidR="006853ED" w:rsidRPr="00970493" w:rsidRDefault="006D7D98" w:rsidP="00273830">
      <w:pPr>
        <w:widowControl w:val="0"/>
        <w:tabs>
          <w:tab w:val="left" w:pos="4467"/>
        </w:tabs>
        <w:autoSpaceDE w:val="0"/>
        <w:autoSpaceDN w:val="0"/>
        <w:spacing w:after="0" w:line="240" w:lineRule="auto"/>
        <w:ind w:left="567" w:hanging="283"/>
        <w:rPr>
          <w:rFonts w:ascii="Arial" w:eastAsia="Carlito" w:hAnsi="Arial" w:cs="Arial"/>
          <w:sz w:val="20"/>
          <w:szCs w:val="20"/>
        </w:rPr>
      </w:pPr>
      <w:r w:rsidRPr="00970493">
        <w:rPr>
          <w:rFonts w:ascii="Arial" w:eastAsia="Carlito" w:hAnsi="Arial" w:cs="Arial"/>
          <w:sz w:val="20"/>
          <w:szCs w:val="20"/>
        </w:rPr>
        <w:t>Załącznik nr 2</w:t>
      </w:r>
      <w:r w:rsidR="006853ED" w:rsidRPr="00970493">
        <w:rPr>
          <w:rFonts w:ascii="Arial" w:eastAsia="Carlito" w:hAnsi="Arial" w:cs="Arial"/>
          <w:sz w:val="20"/>
          <w:szCs w:val="20"/>
        </w:rPr>
        <w:t xml:space="preserve"> – Wykaz Miejsc Odbioru</w:t>
      </w:r>
      <w:r w:rsidR="006853ED" w:rsidRPr="00970493">
        <w:rPr>
          <w:rFonts w:ascii="Arial" w:eastAsia="Carlito" w:hAnsi="Arial" w:cs="Arial"/>
          <w:spacing w:val="-12"/>
          <w:sz w:val="20"/>
          <w:szCs w:val="20"/>
        </w:rPr>
        <w:t xml:space="preserve"> </w:t>
      </w:r>
      <w:r w:rsidR="006853ED" w:rsidRPr="00970493">
        <w:rPr>
          <w:rFonts w:ascii="Arial" w:eastAsia="Carlito" w:hAnsi="Arial" w:cs="Arial"/>
          <w:sz w:val="20"/>
          <w:szCs w:val="20"/>
        </w:rPr>
        <w:t>Paliwa</w:t>
      </w:r>
      <w:r w:rsidR="006853ED" w:rsidRPr="00970493">
        <w:rPr>
          <w:rFonts w:ascii="Arial" w:eastAsia="Carlito" w:hAnsi="Arial" w:cs="Arial"/>
          <w:spacing w:val="-1"/>
          <w:sz w:val="20"/>
          <w:szCs w:val="20"/>
        </w:rPr>
        <w:t xml:space="preserve"> </w:t>
      </w:r>
      <w:r w:rsidR="006853ED" w:rsidRPr="00970493">
        <w:rPr>
          <w:rFonts w:ascii="Arial" w:eastAsia="Carlito" w:hAnsi="Arial" w:cs="Arial"/>
          <w:sz w:val="20"/>
          <w:szCs w:val="20"/>
        </w:rPr>
        <w:t>Gazowego;</w:t>
      </w:r>
      <w:r w:rsidR="00794EE4" w:rsidRPr="00970493">
        <w:rPr>
          <w:rFonts w:ascii="Arial" w:eastAsia="Carlito" w:hAnsi="Arial" w:cs="Arial"/>
          <w:sz w:val="20"/>
          <w:szCs w:val="20"/>
        </w:rPr>
        <w:t xml:space="preserve"> </w:t>
      </w:r>
    </w:p>
    <w:p w:rsidR="006853ED" w:rsidRPr="00970493" w:rsidRDefault="006D7D98" w:rsidP="00273830">
      <w:pPr>
        <w:widowControl w:val="0"/>
        <w:tabs>
          <w:tab w:val="left" w:pos="4467"/>
        </w:tabs>
        <w:autoSpaceDE w:val="0"/>
        <w:autoSpaceDN w:val="0"/>
        <w:spacing w:after="0" w:line="240" w:lineRule="auto"/>
        <w:ind w:left="567" w:hanging="283"/>
        <w:rPr>
          <w:rFonts w:ascii="Arial" w:eastAsia="Carlito" w:hAnsi="Arial" w:cs="Arial"/>
          <w:sz w:val="20"/>
          <w:szCs w:val="20"/>
        </w:rPr>
      </w:pPr>
      <w:r w:rsidRPr="00970493">
        <w:rPr>
          <w:rFonts w:ascii="Arial" w:eastAsia="Carlito" w:hAnsi="Arial" w:cs="Arial"/>
          <w:sz w:val="20"/>
          <w:szCs w:val="20"/>
        </w:rPr>
        <w:t>Załącznik nr 3</w:t>
      </w:r>
      <w:r w:rsidR="006853ED" w:rsidRPr="00970493">
        <w:rPr>
          <w:rFonts w:ascii="Arial" w:eastAsia="Carlito" w:hAnsi="Arial" w:cs="Arial"/>
          <w:sz w:val="20"/>
          <w:szCs w:val="20"/>
        </w:rPr>
        <w:t xml:space="preserve"> – Oferta;</w:t>
      </w:r>
    </w:p>
    <w:p w:rsidR="006853ED" w:rsidRPr="00970493" w:rsidRDefault="006D7D98" w:rsidP="00273830">
      <w:pPr>
        <w:widowControl w:val="0"/>
        <w:autoSpaceDE w:val="0"/>
        <w:autoSpaceDN w:val="0"/>
        <w:spacing w:after="0" w:line="240" w:lineRule="auto"/>
        <w:ind w:left="567" w:hanging="283"/>
        <w:rPr>
          <w:rFonts w:ascii="Arial" w:eastAsia="Carlito" w:hAnsi="Arial" w:cs="Arial"/>
          <w:sz w:val="20"/>
          <w:szCs w:val="20"/>
        </w:rPr>
      </w:pPr>
      <w:r w:rsidRPr="00970493">
        <w:rPr>
          <w:rFonts w:ascii="Arial" w:eastAsia="Carlito" w:hAnsi="Arial" w:cs="Arial"/>
          <w:sz w:val="20"/>
          <w:szCs w:val="20"/>
        </w:rPr>
        <w:t xml:space="preserve">Załącznik nr 4 </w:t>
      </w:r>
      <w:r w:rsidR="006853ED" w:rsidRPr="00970493">
        <w:rPr>
          <w:rFonts w:ascii="Arial" w:eastAsia="Carlito" w:hAnsi="Arial" w:cs="Arial"/>
          <w:sz w:val="20"/>
          <w:szCs w:val="20"/>
        </w:rPr>
        <w:t xml:space="preserve">– Pełnomocnictwo do zawarcia rezerwowej umowy kompleksowej wraz </w:t>
      </w:r>
      <w:r w:rsidR="006853ED" w:rsidRPr="00970493">
        <w:rPr>
          <w:rFonts w:ascii="Arial" w:eastAsia="Carlito" w:hAnsi="Arial" w:cs="Arial"/>
          <w:sz w:val="20"/>
          <w:szCs w:val="20"/>
        </w:rPr>
        <w:br/>
      </w:r>
      <w:r w:rsidR="005E69DC" w:rsidRPr="00970493">
        <w:rPr>
          <w:rFonts w:ascii="Arial" w:eastAsia="Carlito" w:hAnsi="Arial" w:cs="Arial"/>
          <w:sz w:val="20"/>
          <w:szCs w:val="20"/>
        </w:rPr>
        <w:t xml:space="preserve">                     </w:t>
      </w:r>
      <w:r w:rsidR="00273830">
        <w:rPr>
          <w:rFonts w:ascii="Arial" w:eastAsia="Carlito" w:hAnsi="Arial" w:cs="Arial"/>
          <w:sz w:val="20"/>
          <w:szCs w:val="20"/>
        </w:rPr>
        <w:t xml:space="preserve"> </w:t>
      </w:r>
      <w:r w:rsidR="006853ED" w:rsidRPr="00970493">
        <w:rPr>
          <w:rFonts w:ascii="Arial" w:eastAsia="Carlito" w:hAnsi="Arial" w:cs="Arial"/>
          <w:sz w:val="20"/>
          <w:szCs w:val="20"/>
        </w:rPr>
        <w:t>z pouczeniem o konsekwencjach wyboru sprzedawcy rezerwowego;</w:t>
      </w:r>
    </w:p>
    <w:p w:rsidR="006853ED" w:rsidRPr="00970493" w:rsidRDefault="00D313AB" w:rsidP="00273830">
      <w:pPr>
        <w:widowControl w:val="0"/>
        <w:autoSpaceDE w:val="0"/>
        <w:autoSpaceDN w:val="0"/>
        <w:spacing w:after="0" w:line="240" w:lineRule="auto"/>
        <w:ind w:left="567" w:hanging="283"/>
        <w:rPr>
          <w:rFonts w:ascii="Arial" w:eastAsia="Carlito" w:hAnsi="Arial" w:cs="Arial"/>
          <w:sz w:val="20"/>
          <w:szCs w:val="20"/>
        </w:rPr>
      </w:pPr>
      <w:r w:rsidRPr="00970493">
        <w:rPr>
          <w:rFonts w:ascii="Arial" w:eastAsia="Carlito" w:hAnsi="Arial" w:cs="Arial"/>
          <w:sz w:val="20"/>
          <w:szCs w:val="20"/>
        </w:rPr>
        <w:t>Załącznik nr 5</w:t>
      </w:r>
      <w:r w:rsidR="005E69DC" w:rsidRPr="00970493">
        <w:rPr>
          <w:rFonts w:ascii="Arial" w:eastAsia="Carlito" w:hAnsi="Arial" w:cs="Arial"/>
          <w:sz w:val="20"/>
          <w:szCs w:val="20"/>
        </w:rPr>
        <w:t xml:space="preserve"> – Oświadczenie Akcyzowe.</w:t>
      </w:r>
    </w:p>
    <w:p w:rsidR="006853ED" w:rsidRPr="00970493" w:rsidRDefault="006853ED" w:rsidP="001B60C6">
      <w:pPr>
        <w:widowControl w:val="0"/>
        <w:autoSpaceDE w:val="0"/>
        <w:autoSpaceDN w:val="0"/>
        <w:spacing w:after="0" w:line="240" w:lineRule="auto"/>
        <w:jc w:val="both"/>
        <w:rPr>
          <w:rFonts w:ascii="Arial" w:eastAsia="Carlito" w:hAnsi="Arial" w:cs="Arial"/>
          <w:sz w:val="20"/>
          <w:szCs w:val="20"/>
        </w:rPr>
      </w:pPr>
    </w:p>
    <w:p w:rsidR="006853ED" w:rsidRPr="00970493" w:rsidRDefault="006853ED" w:rsidP="001B60C6">
      <w:pPr>
        <w:pStyle w:val="Bezodstpw"/>
        <w:rPr>
          <w:rFonts w:ascii="Arial" w:hAnsi="Arial" w:cs="Arial"/>
          <w:sz w:val="20"/>
          <w:szCs w:val="20"/>
        </w:rPr>
      </w:pPr>
    </w:p>
    <w:p w:rsidR="00794EE4" w:rsidRPr="00970493" w:rsidRDefault="00794EE4" w:rsidP="00794EE4">
      <w:pPr>
        <w:widowControl w:val="0"/>
        <w:tabs>
          <w:tab w:val="left" w:pos="567"/>
          <w:tab w:val="left" w:pos="709"/>
        </w:tabs>
        <w:autoSpaceDE w:val="0"/>
        <w:autoSpaceDN w:val="0"/>
        <w:spacing w:after="0" w:line="240" w:lineRule="auto"/>
        <w:ind w:left="567" w:right="74"/>
        <w:jc w:val="both"/>
        <w:rPr>
          <w:rFonts w:ascii="Arial" w:eastAsia="Carlito" w:hAnsi="Arial" w:cs="Arial"/>
          <w:sz w:val="20"/>
          <w:szCs w:val="20"/>
        </w:rPr>
      </w:pPr>
      <w:r w:rsidRPr="00970493">
        <w:rPr>
          <w:rFonts w:ascii="Arial" w:eastAsia="Carlito" w:hAnsi="Arial" w:cs="Arial"/>
          <w:sz w:val="20"/>
          <w:szCs w:val="20"/>
        </w:rPr>
        <w:t xml:space="preserve">W imieniu Zamawiającego </w:t>
      </w:r>
      <w:r w:rsidRPr="00970493">
        <w:rPr>
          <w:rFonts w:ascii="Arial" w:eastAsia="Carlito" w:hAnsi="Arial" w:cs="Arial"/>
          <w:sz w:val="20"/>
          <w:szCs w:val="20"/>
        </w:rPr>
        <w:tab/>
      </w:r>
      <w:r w:rsidRPr="00970493">
        <w:rPr>
          <w:rFonts w:ascii="Arial" w:eastAsia="Carlito" w:hAnsi="Arial" w:cs="Arial"/>
          <w:sz w:val="20"/>
          <w:szCs w:val="20"/>
        </w:rPr>
        <w:tab/>
      </w:r>
      <w:r w:rsidRPr="00970493">
        <w:rPr>
          <w:rFonts w:ascii="Arial" w:eastAsia="Carlito" w:hAnsi="Arial" w:cs="Arial"/>
          <w:sz w:val="20"/>
          <w:szCs w:val="20"/>
        </w:rPr>
        <w:tab/>
      </w:r>
      <w:r w:rsidRPr="00970493">
        <w:rPr>
          <w:rFonts w:ascii="Arial" w:eastAsia="Carlito" w:hAnsi="Arial" w:cs="Arial"/>
          <w:sz w:val="20"/>
          <w:szCs w:val="20"/>
        </w:rPr>
        <w:tab/>
        <w:t>W imieniu Wykonawcy</w:t>
      </w:r>
    </w:p>
    <w:p w:rsidR="00794EE4" w:rsidRPr="00970493" w:rsidRDefault="00794EE4" w:rsidP="00794EE4">
      <w:pPr>
        <w:widowControl w:val="0"/>
        <w:tabs>
          <w:tab w:val="left" w:pos="567"/>
          <w:tab w:val="left" w:pos="709"/>
        </w:tabs>
        <w:autoSpaceDE w:val="0"/>
        <w:autoSpaceDN w:val="0"/>
        <w:spacing w:after="0" w:line="240" w:lineRule="auto"/>
        <w:ind w:left="567" w:right="74"/>
        <w:jc w:val="both"/>
        <w:rPr>
          <w:rFonts w:ascii="Arial" w:eastAsia="Carlito" w:hAnsi="Arial" w:cs="Arial"/>
          <w:sz w:val="20"/>
          <w:szCs w:val="20"/>
        </w:rPr>
      </w:pPr>
    </w:p>
    <w:p w:rsidR="00794EE4" w:rsidRPr="00970493" w:rsidRDefault="00794EE4" w:rsidP="00794EE4">
      <w:pPr>
        <w:widowControl w:val="0"/>
        <w:tabs>
          <w:tab w:val="left" w:pos="567"/>
          <w:tab w:val="left" w:pos="709"/>
        </w:tabs>
        <w:autoSpaceDE w:val="0"/>
        <w:autoSpaceDN w:val="0"/>
        <w:spacing w:after="0" w:line="240" w:lineRule="auto"/>
        <w:ind w:left="567" w:right="74"/>
        <w:jc w:val="both"/>
        <w:rPr>
          <w:rFonts w:ascii="Arial" w:eastAsia="Carlito" w:hAnsi="Arial" w:cs="Arial"/>
          <w:sz w:val="20"/>
          <w:szCs w:val="20"/>
        </w:rPr>
      </w:pPr>
      <w:r w:rsidRPr="00970493">
        <w:rPr>
          <w:rFonts w:ascii="Arial" w:eastAsia="Carlito" w:hAnsi="Arial" w:cs="Arial"/>
          <w:sz w:val="20"/>
          <w:szCs w:val="20"/>
        </w:rPr>
        <w:t xml:space="preserve">Mariusz CECKOWSKI </w:t>
      </w:r>
      <w:r w:rsidRPr="00970493">
        <w:rPr>
          <w:rFonts w:ascii="Arial" w:eastAsia="Carlito" w:hAnsi="Arial" w:cs="Arial"/>
          <w:sz w:val="20"/>
          <w:szCs w:val="20"/>
        </w:rPr>
        <w:tab/>
      </w:r>
      <w:r w:rsidRPr="00970493">
        <w:rPr>
          <w:rFonts w:ascii="Arial" w:eastAsia="Carlito" w:hAnsi="Arial" w:cs="Arial"/>
          <w:sz w:val="20"/>
          <w:szCs w:val="20"/>
        </w:rPr>
        <w:tab/>
      </w:r>
      <w:r w:rsidRPr="00970493">
        <w:rPr>
          <w:rFonts w:ascii="Arial" w:eastAsia="Carlito" w:hAnsi="Arial" w:cs="Arial"/>
          <w:sz w:val="20"/>
          <w:szCs w:val="20"/>
        </w:rPr>
        <w:tab/>
      </w:r>
      <w:r w:rsidRPr="00970493">
        <w:rPr>
          <w:rFonts w:ascii="Arial" w:eastAsia="Carlito" w:hAnsi="Arial" w:cs="Arial"/>
          <w:sz w:val="20"/>
          <w:szCs w:val="20"/>
        </w:rPr>
        <w:tab/>
      </w:r>
      <w:r w:rsidRPr="00970493">
        <w:rPr>
          <w:rFonts w:ascii="Arial" w:eastAsia="Carlito" w:hAnsi="Arial" w:cs="Arial"/>
          <w:sz w:val="20"/>
          <w:szCs w:val="20"/>
        </w:rPr>
        <w:tab/>
        <w:t>…………….……………</w:t>
      </w:r>
    </w:p>
    <w:p w:rsidR="00794EE4" w:rsidRPr="00970493" w:rsidRDefault="00794EE4" w:rsidP="00794EE4">
      <w:pPr>
        <w:widowControl w:val="0"/>
        <w:tabs>
          <w:tab w:val="left" w:pos="567"/>
          <w:tab w:val="left" w:pos="709"/>
        </w:tabs>
        <w:autoSpaceDE w:val="0"/>
        <w:autoSpaceDN w:val="0"/>
        <w:spacing w:after="0" w:line="240" w:lineRule="auto"/>
        <w:ind w:left="567" w:right="74"/>
        <w:jc w:val="both"/>
        <w:rPr>
          <w:rFonts w:ascii="Arial" w:eastAsia="Carlito" w:hAnsi="Arial" w:cs="Arial"/>
          <w:sz w:val="20"/>
          <w:szCs w:val="20"/>
        </w:rPr>
      </w:pPr>
      <w:r w:rsidRPr="00970493">
        <w:rPr>
          <w:rFonts w:ascii="Arial" w:eastAsia="Carlito" w:hAnsi="Arial" w:cs="Arial"/>
          <w:sz w:val="20"/>
          <w:szCs w:val="20"/>
        </w:rPr>
        <w:t xml:space="preserve">Komendant Ośrodka Szkoleń </w:t>
      </w:r>
      <w:r w:rsidRPr="00970493">
        <w:rPr>
          <w:rFonts w:ascii="Arial" w:eastAsia="Carlito" w:hAnsi="Arial" w:cs="Arial"/>
          <w:sz w:val="20"/>
          <w:szCs w:val="20"/>
        </w:rPr>
        <w:tab/>
      </w:r>
      <w:r w:rsidRPr="00970493">
        <w:rPr>
          <w:rFonts w:ascii="Arial" w:eastAsia="Carlito" w:hAnsi="Arial" w:cs="Arial"/>
          <w:sz w:val="20"/>
          <w:szCs w:val="20"/>
        </w:rPr>
        <w:tab/>
      </w:r>
      <w:r w:rsidRPr="00970493">
        <w:rPr>
          <w:rFonts w:ascii="Arial" w:eastAsia="Carlito" w:hAnsi="Arial" w:cs="Arial"/>
          <w:sz w:val="20"/>
          <w:szCs w:val="20"/>
        </w:rPr>
        <w:tab/>
      </w:r>
      <w:r w:rsidRPr="00970493">
        <w:rPr>
          <w:rFonts w:ascii="Arial" w:eastAsia="Carlito" w:hAnsi="Arial" w:cs="Arial"/>
          <w:sz w:val="20"/>
          <w:szCs w:val="20"/>
        </w:rPr>
        <w:tab/>
        <w:t>…………….……………</w:t>
      </w:r>
    </w:p>
    <w:p w:rsidR="00794EE4" w:rsidRPr="00970493" w:rsidRDefault="00794EE4" w:rsidP="00794EE4">
      <w:pPr>
        <w:widowControl w:val="0"/>
        <w:tabs>
          <w:tab w:val="left" w:pos="567"/>
          <w:tab w:val="left" w:pos="709"/>
        </w:tabs>
        <w:autoSpaceDE w:val="0"/>
        <w:autoSpaceDN w:val="0"/>
        <w:spacing w:after="0" w:line="240" w:lineRule="auto"/>
        <w:ind w:left="567" w:right="74"/>
        <w:jc w:val="both"/>
        <w:rPr>
          <w:rFonts w:ascii="Arial" w:eastAsia="Carlito" w:hAnsi="Arial" w:cs="Arial"/>
          <w:sz w:val="20"/>
          <w:szCs w:val="20"/>
        </w:rPr>
      </w:pPr>
      <w:r w:rsidRPr="00970493">
        <w:rPr>
          <w:rFonts w:ascii="Arial" w:eastAsia="Carlito" w:hAnsi="Arial" w:cs="Arial"/>
          <w:sz w:val="20"/>
          <w:szCs w:val="20"/>
        </w:rPr>
        <w:t xml:space="preserve">Specjalistycznych Straży Granicznej </w:t>
      </w:r>
      <w:r w:rsidRPr="00970493">
        <w:rPr>
          <w:rFonts w:ascii="Arial" w:eastAsia="Carlito" w:hAnsi="Arial" w:cs="Arial"/>
          <w:sz w:val="20"/>
          <w:szCs w:val="20"/>
        </w:rPr>
        <w:tab/>
      </w:r>
      <w:r w:rsidRPr="00970493">
        <w:rPr>
          <w:rFonts w:ascii="Arial" w:eastAsia="Carlito" w:hAnsi="Arial" w:cs="Arial"/>
          <w:sz w:val="20"/>
          <w:szCs w:val="20"/>
        </w:rPr>
        <w:tab/>
      </w:r>
      <w:r w:rsidRPr="00970493">
        <w:rPr>
          <w:rFonts w:ascii="Arial" w:eastAsia="Carlito" w:hAnsi="Arial" w:cs="Arial"/>
          <w:sz w:val="20"/>
          <w:szCs w:val="20"/>
        </w:rPr>
        <w:tab/>
        <w:t>…………….……………</w:t>
      </w:r>
    </w:p>
    <w:p w:rsidR="00794EE4" w:rsidRPr="00970493" w:rsidRDefault="00794EE4" w:rsidP="00794EE4">
      <w:pPr>
        <w:widowControl w:val="0"/>
        <w:tabs>
          <w:tab w:val="left" w:pos="567"/>
          <w:tab w:val="left" w:pos="709"/>
        </w:tabs>
        <w:autoSpaceDE w:val="0"/>
        <w:autoSpaceDN w:val="0"/>
        <w:spacing w:after="0" w:line="240" w:lineRule="auto"/>
        <w:ind w:left="567" w:right="74"/>
        <w:jc w:val="both"/>
        <w:rPr>
          <w:rFonts w:ascii="Arial" w:eastAsia="Carlito" w:hAnsi="Arial" w:cs="Arial"/>
          <w:sz w:val="16"/>
          <w:szCs w:val="16"/>
        </w:rPr>
      </w:pPr>
      <w:r w:rsidRPr="00970493">
        <w:rPr>
          <w:rFonts w:ascii="Arial" w:eastAsia="Carlito" w:hAnsi="Arial" w:cs="Arial"/>
          <w:sz w:val="16"/>
          <w:szCs w:val="16"/>
        </w:rPr>
        <w:t xml:space="preserve">(Podpisano kwalifikowanym podpisem </w:t>
      </w:r>
      <w:r w:rsidRPr="00970493">
        <w:rPr>
          <w:rFonts w:ascii="Arial" w:eastAsia="Carlito" w:hAnsi="Arial" w:cs="Arial"/>
          <w:sz w:val="16"/>
          <w:szCs w:val="16"/>
        </w:rPr>
        <w:tab/>
      </w:r>
      <w:r w:rsidRPr="00970493">
        <w:rPr>
          <w:rFonts w:ascii="Arial" w:eastAsia="Carlito" w:hAnsi="Arial" w:cs="Arial"/>
          <w:sz w:val="16"/>
          <w:szCs w:val="16"/>
        </w:rPr>
        <w:tab/>
      </w:r>
      <w:r w:rsidRPr="00970493">
        <w:rPr>
          <w:rFonts w:ascii="Arial" w:eastAsia="Carlito" w:hAnsi="Arial" w:cs="Arial"/>
          <w:sz w:val="16"/>
          <w:szCs w:val="16"/>
        </w:rPr>
        <w:tab/>
      </w:r>
      <w:r w:rsidR="003900A0">
        <w:rPr>
          <w:rFonts w:ascii="Arial" w:eastAsia="Carlito" w:hAnsi="Arial" w:cs="Arial"/>
          <w:sz w:val="16"/>
          <w:szCs w:val="16"/>
        </w:rPr>
        <w:t xml:space="preserve">             </w:t>
      </w:r>
      <w:r w:rsidRPr="00970493">
        <w:rPr>
          <w:rFonts w:ascii="Arial" w:eastAsia="Carlito" w:hAnsi="Arial" w:cs="Arial"/>
          <w:sz w:val="16"/>
          <w:szCs w:val="16"/>
        </w:rPr>
        <w:t xml:space="preserve">(Podpisano kwalifikowanym </w:t>
      </w:r>
    </w:p>
    <w:p w:rsidR="00794EE4" w:rsidRPr="00970493" w:rsidRDefault="00794EE4" w:rsidP="00794EE4">
      <w:pPr>
        <w:widowControl w:val="0"/>
        <w:tabs>
          <w:tab w:val="left" w:pos="567"/>
          <w:tab w:val="left" w:pos="709"/>
        </w:tabs>
        <w:autoSpaceDE w:val="0"/>
        <w:autoSpaceDN w:val="0"/>
        <w:spacing w:after="0" w:line="240" w:lineRule="auto"/>
        <w:ind w:left="567" w:right="74"/>
        <w:jc w:val="both"/>
        <w:rPr>
          <w:rFonts w:ascii="Arial" w:eastAsia="Carlito" w:hAnsi="Arial" w:cs="Arial"/>
          <w:sz w:val="20"/>
          <w:szCs w:val="20"/>
        </w:rPr>
      </w:pPr>
      <w:r w:rsidRPr="00970493">
        <w:rPr>
          <w:rFonts w:ascii="Arial" w:eastAsia="Carlito" w:hAnsi="Arial" w:cs="Arial"/>
          <w:sz w:val="16"/>
          <w:szCs w:val="16"/>
        </w:rPr>
        <w:t>podpisem elektronicznym lub data i podpis)</w:t>
      </w:r>
      <w:r w:rsidRPr="00970493">
        <w:rPr>
          <w:rFonts w:ascii="Arial" w:eastAsia="Carlito" w:hAnsi="Arial" w:cs="Arial"/>
          <w:sz w:val="16"/>
          <w:szCs w:val="16"/>
        </w:rPr>
        <w:tab/>
      </w:r>
      <w:r w:rsidRPr="00970493">
        <w:rPr>
          <w:rFonts w:ascii="Arial" w:eastAsia="Carlito" w:hAnsi="Arial" w:cs="Arial"/>
          <w:sz w:val="16"/>
          <w:szCs w:val="16"/>
        </w:rPr>
        <w:tab/>
      </w:r>
      <w:r w:rsidR="003900A0">
        <w:rPr>
          <w:rFonts w:ascii="Arial" w:eastAsia="Carlito" w:hAnsi="Arial" w:cs="Arial"/>
          <w:sz w:val="16"/>
          <w:szCs w:val="16"/>
        </w:rPr>
        <w:t xml:space="preserve">         </w:t>
      </w:r>
      <w:r w:rsidRPr="00970493">
        <w:rPr>
          <w:rFonts w:ascii="Arial" w:eastAsia="Carlito" w:hAnsi="Arial" w:cs="Arial"/>
          <w:sz w:val="16"/>
          <w:szCs w:val="16"/>
        </w:rPr>
        <w:t>elektronicznym lub data i podpis)</w:t>
      </w:r>
    </w:p>
    <w:p w:rsidR="00794EE4" w:rsidRPr="00970493" w:rsidRDefault="00794EE4" w:rsidP="00794EE4">
      <w:pPr>
        <w:widowControl w:val="0"/>
        <w:tabs>
          <w:tab w:val="left" w:pos="567"/>
          <w:tab w:val="left" w:pos="709"/>
        </w:tabs>
        <w:autoSpaceDE w:val="0"/>
        <w:autoSpaceDN w:val="0"/>
        <w:spacing w:after="0" w:line="240" w:lineRule="auto"/>
        <w:ind w:left="567" w:right="74"/>
        <w:jc w:val="both"/>
        <w:rPr>
          <w:rFonts w:ascii="Arial" w:eastAsia="Carlito" w:hAnsi="Arial" w:cs="Arial"/>
          <w:sz w:val="20"/>
          <w:szCs w:val="20"/>
        </w:rPr>
      </w:pPr>
    </w:p>
    <w:p w:rsidR="00794EE4" w:rsidRPr="00970493" w:rsidRDefault="00794EE4" w:rsidP="00794EE4">
      <w:pPr>
        <w:widowControl w:val="0"/>
        <w:tabs>
          <w:tab w:val="left" w:pos="567"/>
          <w:tab w:val="left" w:pos="709"/>
        </w:tabs>
        <w:autoSpaceDE w:val="0"/>
        <w:autoSpaceDN w:val="0"/>
        <w:spacing w:after="0" w:line="240" w:lineRule="auto"/>
        <w:ind w:left="567" w:right="74"/>
        <w:jc w:val="both"/>
        <w:rPr>
          <w:rFonts w:ascii="Arial" w:eastAsia="Carlito" w:hAnsi="Arial" w:cs="Arial"/>
          <w:sz w:val="20"/>
          <w:szCs w:val="20"/>
        </w:rPr>
      </w:pPr>
      <w:r w:rsidRPr="00970493">
        <w:rPr>
          <w:rFonts w:ascii="Arial" w:eastAsia="Carlito" w:hAnsi="Arial" w:cs="Arial"/>
          <w:sz w:val="20"/>
          <w:szCs w:val="20"/>
        </w:rPr>
        <w:t xml:space="preserve">Kontrasygnata </w:t>
      </w:r>
    </w:p>
    <w:p w:rsidR="00794EE4" w:rsidRPr="00970493" w:rsidRDefault="00794EE4" w:rsidP="00794EE4">
      <w:pPr>
        <w:widowControl w:val="0"/>
        <w:tabs>
          <w:tab w:val="left" w:pos="567"/>
          <w:tab w:val="left" w:pos="709"/>
        </w:tabs>
        <w:autoSpaceDE w:val="0"/>
        <w:autoSpaceDN w:val="0"/>
        <w:spacing w:after="0" w:line="240" w:lineRule="auto"/>
        <w:ind w:left="567" w:right="74"/>
        <w:jc w:val="both"/>
        <w:rPr>
          <w:rFonts w:ascii="Arial" w:eastAsia="Carlito" w:hAnsi="Arial" w:cs="Arial"/>
          <w:sz w:val="20"/>
          <w:szCs w:val="20"/>
        </w:rPr>
      </w:pPr>
      <w:r w:rsidRPr="00970493">
        <w:rPr>
          <w:rFonts w:ascii="Arial" w:eastAsia="Carlito" w:hAnsi="Arial" w:cs="Arial"/>
          <w:sz w:val="20"/>
          <w:szCs w:val="20"/>
        </w:rPr>
        <w:t xml:space="preserve">Głównego księgowego </w:t>
      </w:r>
      <w:r w:rsidRPr="00970493">
        <w:rPr>
          <w:rFonts w:ascii="Arial" w:eastAsia="Carlito" w:hAnsi="Arial" w:cs="Arial"/>
          <w:sz w:val="20"/>
          <w:szCs w:val="20"/>
        </w:rPr>
        <w:tab/>
      </w:r>
      <w:r w:rsidRPr="00970493">
        <w:rPr>
          <w:rFonts w:ascii="Arial" w:eastAsia="Carlito" w:hAnsi="Arial" w:cs="Arial"/>
          <w:sz w:val="20"/>
          <w:szCs w:val="20"/>
        </w:rPr>
        <w:tab/>
      </w:r>
      <w:r w:rsidRPr="00970493">
        <w:rPr>
          <w:rFonts w:ascii="Arial" w:eastAsia="Carlito" w:hAnsi="Arial" w:cs="Arial"/>
          <w:sz w:val="20"/>
          <w:szCs w:val="20"/>
        </w:rPr>
        <w:tab/>
      </w:r>
      <w:r w:rsidRPr="00970493">
        <w:rPr>
          <w:rFonts w:ascii="Arial" w:eastAsia="Carlito" w:hAnsi="Arial" w:cs="Arial"/>
          <w:sz w:val="20"/>
          <w:szCs w:val="20"/>
        </w:rPr>
        <w:tab/>
      </w:r>
      <w:r w:rsidRPr="00970493">
        <w:rPr>
          <w:rFonts w:ascii="Arial" w:eastAsia="Carlito" w:hAnsi="Arial" w:cs="Arial"/>
          <w:sz w:val="20"/>
          <w:szCs w:val="20"/>
        </w:rPr>
        <w:tab/>
        <w:t>…………….……………</w:t>
      </w:r>
    </w:p>
    <w:p w:rsidR="00794EE4" w:rsidRPr="00970493" w:rsidRDefault="00794EE4" w:rsidP="00794EE4">
      <w:pPr>
        <w:widowControl w:val="0"/>
        <w:tabs>
          <w:tab w:val="left" w:pos="567"/>
          <w:tab w:val="left" w:pos="709"/>
        </w:tabs>
        <w:autoSpaceDE w:val="0"/>
        <w:autoSpaceDN w:val="0"/>
        <w:spacing w:after="0" w:line="240" w:lineRule="auto"/>
        <w:ind w:left="567" w:right="74"/>
        <w:jc w:val="both"/>
        <w:rPr>
          <w:rFonts w:ascii="Arial" w:eastAsia="Carlito" w:hAnsi="Arial" w:cs="Arial"/>
          <w:sz w:val="20"/>
          <w:szCs w:val="20"/>
        </w:rPr>
      </w:pPr>
      <w:r w:rsidRPr="00970493">
        <w:rPr>
          <w:rFonts w:ascii="Arial" w:eastAsia="Carlito" w:hAnsi="Arial" w:cs="Arial"/>
          <w:sz w:val="20"/>
          <w:szCs w:val="20"/>
        </w:rPr>
        <w:t xml:space="preserve">Ośrodka Szkoleń Specjalistycznych </w:t>
      </w:r>
      <w:r w:rsidRPr="00970493">
        <w:rPr>
          <w:rFonts w:ascii="Arial" w:eastAsia="Carlito" w:hAnsi="Arial" w:cs="Arial"/>
          <w:sz w:val="20"/>
          <w:szCs w:val="20"/>
        </w:rPr>
        <w:tab/>
      </w:r>
      <w:r w:rsidRPr="00970493">
        <w:rPr>
          <w:rFonts w:ascii="Arial" w:eastAsia="Carlito" w:hAnsi="Arial" w:cs="Arial"/>
          <w:sz w:val="20"/>
          <w:szCs w:val="20"/>
        </w:rPr>
        <w:tab/>
      </w:r>
      <w:r w:rsidRPr="00970493">
        <w:rPr>
          <w:rFonts w:ascii="Arial" w:eastAsia="Carlito" w:hAnsi="Arial" w:cs="Arial"/>
          <w:sz w:val="20"/>
          <w:szCs w:val="20"/>
        </w:rPr>
        <w:tab/>
        <w:t>…………….……………</w:t>
      </w:r>
    </w:p>
    <w:p w:rsidR="00794EE4" w:rsidRPr="00970493" w:rsidRDefault="00794EE4" w:rsidP="00794EE4">
      <w:pPr>
        <w:widowControl w:val="0"/>
        <w:tabs>
          <w:tab w:val="left" w:pos="567"/>
          <w:tab w:val="left" w:pos="709"/>
        </w:tabs>
        <w:autoSpaceDE w:val="0"/>
        <w:autoSpaceDN w:val="0"/>
        <w:spacing w:after="0" w:line="240" w:lineRule="auto"/>
        <w:ind w:left="567" w:right="74"/>
        <w:jc w:val="both"/>
        <w:rPr>
          <w:rFonts w:ascii="Arial" w:eastAsia="Carlito" w:hAnsi="Arial" w:cs="Arial"/>
          <w:sz w:val="20"/>
          <w:szCs w:val="20"/>
        </w:rPr>
      </w:pPr>
      <w:r w:rsidRPr="00970493">
        <w:rPr>
          <w:rFonts w:ascii="Arial" w:eastAsia="Carlito" w:hAnsi="Arial" w:cs="Arial"/>
          <w:sz w:val="20"/>
          <w:szCs w:val="20"/>
        </w:rPr>
        <w:t xml:space="preserve">Straży Granicznej </w:t>
      </w:r>
      <w:r w:rsidRPr="00970493">
        <w:rPr>
          <w:rFonts w:ascii="Arial" w:eastAsia="Carlito" w:hAnsi="Arial" w:cs="Arial"/>
          <w:sz w:val="20"/>
          <w:szCs w:val="20"/>
        </w:rPr>
        <w:tab/>
      </w:r>
      <w:r w:rsidRPr="00970493">
        <w:rPr>
          <w:rFonts w:ascii="Arial" w:eastAsia="Carlito" w:hAnsi="Arial" w:cs="Arial"/>
          <w:sz w:val="20"/>
          <w:szCs w:val="20"/>
        </w:rPr>
        <w:tab/>
      </w:r>
      <w:r w:rsidRPr="00970493">
        <w:rPr>
          <w:rFonts w:ascii="Arial" w:eastAsia="Carlito" w:hAnsi="Arial" w:cs="Arial"/>
          <w:sz w:val="20"/>
          <w:szCs w:val="20"/>
        </w:rPr>
        <w:tab/>
      </w:r>
      <w:r w:rsidRPr="00970493">
        <w:rPr>
          <w:rFonts w:ascii="Arial" w:eastAsia="Carlito" w:hAnsi="Arial" w:cs="Arial"/>
          <w:sz w:val="20"/>
          <w:szCs w:val="20"/>
        </w:rPr>
        <w:tab/>
      </w:r>
      <w:r w:rsidRPr="00970493">
        <w:rPr>
          <w:rFonts w:ascii="Arial" w:eastAsia="Carlito" w:hAnsi="Arial" w:cs="Arial"/>
          <w:sz w:val="20"/>
          <w:szCs w:val="20"/>
        </w:rPr>
        <w:tab/>
        <w:t>…………….……………</w:t>
      </w:r>
    </w:p>
    <w:p w:rsidR="00794EE4" w:rsidRPr="00970493" w:rsidRDefault="00794EE4" w:rsidP="00794EE4">
      <w:pPr>
        <w:widowControl w:val="0"/>
        <w:tabs>
          <w:tab w:val="left" w:pos="567"/>
          <w:tab w:val="left" w:pos="709"/>
        </w:tabs>
        <w:autoSpaceDE w:val="0"/>
        <w:autoSpaceDN w:val="0"/>
        <w:spacing w:after="0" w:line="240" w:lineRule="auto"/>
        <w:ind w:left="567" w:right="74"/>
        <w:jc w:val="both"/>
        <w:rPr>
          <w:rFonts w:ascii="Arial" w:eastAsia="Carlito" w:hAnsi="Arial" w:cs="Arial"/>
          <w:sz w:val="20"/>
          <w:szCs w:val="20"/>
        </w:rPr>
      </w:pPr>
      <w:r w:rsidRPr="00970493">
        <w:rPr>
          <w:rFonts w:ascii="Arial" w:eastAsia="Carlito" w:hAnsi="Arial" w:cs="Arial"/>
          <w:sz w:val="20"/>
          <w:szCs w:val="20"/>
        </w:rPr>
        <w:t>Ewa ZAJĄCZKOWSKA-SUKACZ</w:t>
      </w:r>
    </w:p>
    <w:p w:rsidR="00794EE4" w:rsidRPr="00970493" w:rsidRDefault="00794EE4" w:rsidP="00794EE4">
      <w:pPr>
        <w:widowControl w:val="0"/>
        <w:tabs>
          <w:tab w:val="left" w:pos="567"/>
          <w:tab w:val="left" w:pos="709"/>
        </w:tabs>
        <w:autoSpaceDE w:val="0"/>
        <w:autoSpaceDN w:val="0"/>
        <w:spacing w:after="0" w:line="240" w:lineRule="auto"/>
        <w:ind w:left="567" w:right="74"/>
        <w:jc w:val="both"/>
        <w:rPr>
          <w:rFonts w:ascii="Arial" w:eastAsia="Carlito" w:hAnsi="Arial" w:cs="Arial"/>
          <w:sz w:val="16"/>
          <w:szCs w:val="16"/>
        </w:rPr>
      </w:pPr>
      <w:r w:rsidRPr="00970493">
        <w:rPr>
          <w:rFonts w:ascii="Arial" w:eastAsia="Carlito" w:hAnsi="Arial" w:cs="Arial"/>
          <w:sz w:val="16"/>
          <w:szCs w:val="16"/>
        </w:rPr>
        <w:t xml:space="preserve">(Podpisano kwalifikowanym podpisem </w:t>
      </w:r>
      <w:r w:rsidRPr="00970493">
        <w:rPr>
          <w:rFonts w:ascii="Arial" w:eastAsia="Carlito" w:hAnsi="Arial" w:cs="Arial"/>
          <w:sz w:val="16"/>
          <w:szCs w:val="16"/>
        </w:rPr>
        <w:tab/>
      </w:r>
      <w:r w:rsidRPr="00970493">
        <w:rPr>
          <w:rFonts w:ascii="Arial" w:eastAsia="Carlito" w:hAnsi="Arial" w:cs="Arial"/>
          <w:sz w:val="16"/>
          <w:szCs w:val="16"/>
        </w:rPr>
        <w:tab/>
      </w:r>
      <w:r w:rsidRPr="00970493">
        <w:rPr>
          <w:rFonts w:ascii="Arial" w:eastAsia="Carlito" w:hAnsi="Arial" w:cs="Arial"/>
          <w:sz w:val="16"/>
          <w:szCs w:val="16"/>
        </w:rPr>
        <w:tab/>
      </w:r>
      <w:r w:rsidR="003900A0">
        <w:rPr>
          <w:rFonts w:ascii="Arial" w:eastAsia="Carlito" w:hAnsi="Arial" w:cs="Arial"/>
          <w:sz w:val="16"/>
          <w:szCs w:val="16"/>
        </w:rPr>
        <w:t xml:space="preserve">             </w:t>
      </w:r>
      <w:r w:rsidRPr="00970493">
        <w:rPr>
          <w:rFonts w:ascii="Arial" w:eastAsia="Carlito" w:hAnsi="Arial" w:cs="Arial"/>
          <w:sz w:val="16"/>
          <w:szCs w:val="16"/>
        </w:rPr>
        <w:t xml:space="preserve">(Podpisano kwalifikowanym </w:t>
      </w:r>
    </w:p>
    <w:p w:rsidR="006D7D98" w:rsidRPr="00970493" w:rsidRDefault="00794EE4" w:rsidP="00907C12">
      <w:pPr>
        <w:widowControl w:val="0"/>
        <w:tabs>
          <w:tab w:val="left" w:pos="567"/>
          <w:tab w:val="left" w:pos="709"/>
        </w:tabs>
        <w:autoSpaceDE w:val="0"/>
        <w:autoSpaceDN w:val="0"/>
        <w:spacing w:after="0" w:line="240" w:lineRule="auto"/>
        <w:ind w:left="567" w:right="74"/>
        <w:jc w:val="both"/>
        <w:rPr>
          <w:rFonts w:ascii="Arial" w:eastAsia="Carlito" w:hAnsi="Arial" w:cs="Arial"/>
          <w:sz w:val="16"/>
          <w:szCs w:val="16"/>
        </w:rPr>
      </w:pPr>
      <w:r w:rsidRPr="00970493">
        <w:rPr>
          <w:rFonts w:ascii="Arial" w:eastAsia="Carlito" w:hAnsi="Arial" w:cs="Arial"/>
          <w:sz w:val="16"/>
          <w:szCs w:val="16"/>
        </w:rPr>
        <w:t>podpisem elektronicznym lub data i podpis)</w:t>
      </w:r>
      <w:r w:rsidRPr="00970493">
        <w:rPr>
          <w:rFonts w:ascii="Arial" w:eastAsia="Carlito" w:hAnsi="Arial" w:cs="Arial"/>
          <w:sz w:val="16"/>
          <w:szCs w:val="16"/>
        </w:rPr>
        <w:tab/>
      </w:r>
      <w:r w:rsidRPr="00970493">
        <w:rPr>
          <w:rFonts w:ascii="Arial" w:eastAsia="Carlito" w:hAnsi="Arial" w:cs="Arial"/>
          <w:sz w:val="16"/>
          <w:szCs w:val="16"/>
        </w:rPr>
        <w:tab/>
      </w:r>
      <w:r w:rsidR="003900A0">
        <w:rPr>
          <w:rFonts w:ascii="Arial" w:eastAsia="Carlito" w:hAnsi="Arial" w:cs="Arial"/>
          <w:sz w:val="16"/>
          <w:szCs w:val="16"/>
        </w:rPr>
        <w:t xml:space="preserve">         </w:t>
      </w:r>
      <w:r w:rsidRPr="00970493">
        <w:rPr>
          <w:rFonts w:ascii="Arial" w:eastAsia="Carlito" w:hAnsi="Arial" w:cs="Arial"/>
          <w:sz w:val="16"/>
          <w:szCs w:val="16"/>
        </w:rPr>
        <w:t>elektronicznym lub data i podpis)</w:t>
      </w:r>
    </w:p>
    <w:p w:rsidR="006D7D98" w:rsidRPr="00970493" w:rsidRDefault="006D7D98" w:rsidP="006853ED">
      <w:pPr>
        <w:pStyle w:val="Bezodstpw"/>
        <w:rPr>
          <w:rFonts w:ascii="Arial" w:hAnsi="Arial" w:cs="Arial"/>
          <w:sz w:val="20"/>
          <w:szCs w:val="20"/>
        </w:rPr>
      </w:pPr>
    </w:p>
    <w:p w:rsidR="00822D3A" w:rsidRDefault="00822D3A" w:rsidP="006853ED">
      <w:pPr>
        <w:pStyle w:val="Bezodstpw"/>
        <w:rPr>
          <w:rFonts w:ascii="Arial" w:hAnsi="Arial" w:cs="Arial"/>
          <w:sz w:val="20"/>
          <w:szCs w:val="20"/>
        </w:rPr>
      </w:pPr>
    </w:p>
    <w:p w:rsidR="00967609" w:rsidRDefault="00967609" w:rsidP="00276E4D">
      <w:pPr>
        <w:autoSpaceDE w:val="0"/>
        <w:autoSpaceDN w:val="0"/>
        <w:adjustRightInd w:val="0"/>
        <w:spacing w:after="0" w:line="240" w:lineRule="auto"/>
        <w:rPr>
          <w:rFonts w:ascii="Arial" w:eastAsia="Calibri" w:hAnsi="Arial" w:cs="Arial"/>
          <w:b/>
          <w:bCs/>
          <w:sz w:val="17"/>
          <w:szCs w:val="17"/>
        </w:rPr>
      </w:pPr>
    </w:p>
    <w:p w:rsidR="00967609" w:rsidRDefault="00967609" w:rsidP="00276E4D">
      <w:pPr>
        <w:autoSpaceDE w:val="0"/>
        <w:autoSpaceDN w:val="0"/>
        <w:adjustRightInd w:val="0"/>
        <w:spacing w:after="0" w:line="240" w:lineRule="auto"/>
        <w:rPr>
          <w:rFonts w:ascii="Arial" w:eastAsia="Calibri" w:hAnsi="Arial" w:cs="Arial"/>
          <w:b/>
          <w:bCs/>
          <w:sz w:val="17"/>
          <w:szCs w:val="17"/>
        </w:rPr>
      </w:pPr>
    </w:p>
    <w:p w:rsidR="00967609" w:rsidRDefault="00967609" w:rsidP="00276E4D">
      <w:pPr>
        <w:autoSpaceDE w:val="0"/>
        <w:autoSpaceDN w:val="0"/>
        <w:adjustRightInd w:val="0"/>
        <w:spacing w:after="0" w:line="240" w:lineRule="auto"/>
        <w:rPr>
          <w:rFonts w:ascii="Arial" w:eastAsia="Calibri" w:hAnsi="Arial" w:cs="Arial"/>
          <w:b/>
          <w:bCs/>
          <w:sz w:val="17"/>
          <w:szCs w:val="17"/>
        </w:rPr>
      </w:pPr>
    </w:p>
    <w:p w:rsidR="00276E4D" w:rsidRPr="006D7D98" w:rsidRDefault="00276E4D" w:rsidP="00276E4D">
      <w:pPr>
        <w:autoSpaceDE w:val="0"/>
        <w:autoSpaceDN w:val="0"/>
        <w:adjustRightInd w:val="0"/>
        <w:spacing w:after="0" w:line="240" w:lineRule="auto"/>
        <w:rPr>
          <w:rFonts w:ascii="Arial" w:eastAsia="Calibri" w:hAnsi="Arial" w:cs="Arial"/>
          <w:b/>
          <w:bCs/>
          <w:sz w:val="17"/>
          <w:szCs w:val="17"/>
        </w:rPr>
      </w:pPr>
      <w:r w:rsidRPr="006D7D98">
        <w:rPr>
          <w:rFonts w:ascii="Arial" w:eastAsia="Calibri" w:hAnsi="Arial" w:cs="Arial"/>
          <w:b/>
          <w:bCs/>
          <w:sz w:val="17"/>
          <w:szCs w:val="17"/>
        </w:rPr>
        <w:t>Załącznik nr 2 do Umowy Kompleksowej dostarczania Paliwa Gazowego–Wykaz Miejsc Odbioru Paliwa Gazowego</w:t>
      </w:r>
    </w:p>
    <w:p w:rsidR="00276E4D" w:rsidRPr="006D7D98" w:rsidRDefault="00276E4D" w:rsidP="00276E4D">
      <w:pPr>
        <w:autoSpaceDE w:val="0"/>
        <w:autoSpaceDN w:val="0"/>
        <w:adjustRightInd w:val="0"/>
        <w:spacing w:after="0" w:line="240" w:lineRule="auto"/>
        <w:rPr>
          <w:rFonts w:ascii="Arial" w:eastAsia="Calibri" w:hAnsi="Arial" w:cs="Arial"/>
          <w:b/>
          <w:bCs/>
          <w:sz w:val="17"/>
          <w:szCs w:val="17"/>
        </w:rPr>
      </w:pPr>
    </w:p>
    <w:p w:rsidR="00276E4D" w:rsidRPr="006D7D98" w:rsidRDefault="00276E4D" w:rsidP="00276E4D">
      <w:pPr>
        <w:autoSpaceDE w:val="0"/>
        <w:autoSpaceDN w:val="0"/>
        <w:adjustRightInd w:val="0"/>
        <w:spacing w:after="0" w:line="240" w:lineRule="auto"/>
        <w:rPr>
          <w:rFonts w:ascii="Arial" w:eastAsia="Calibri" w:hAnsi="Arial" w:cs="Arial"/>
          <w:b/>
          <w:bCs/>
          <w:sz w:val="17"/>
          <w:szCs w:val="17"/>
        </w:rPr>
      </w:pPr>
    </w:p>
    <w:tbl>
      <w:tblPr>
        <w:tblStyle w:val="Tabela-Siatka"/>
        <w:tblW w:w="9776" w:type="dxa"/>
        <w:tblLayout w:type="fixed"/>
        <w:tblLook w:val="04A0" w:firstRow="1" w:lastRow="0" w:firstColumn="1" w:lastColumn="0" w:noHBand="0" w:noVBand="1"/>
      </w:tblPr>
      <w:tblGrid>
        <w:gridCol w:w="444"/>
        <w:gridCol w:w="1330"/>
        <w:gridCol w:w="512"/>
        <w:gridCol w:w="701"/>
        <w:gridCol w:w="977"/>
        <w:gridCol w:w="777"/>
        <w:gridCol w:w="1929"/>
        <w:gridCol w:w="854"/>
        <w:gridCol w:w="1144"/>
        <w:gridCol w:w="1108"/>
      </w:tblGrid>
      <w:tr w:rsidR="00276E4D" w:rsidRPr="006D7D98" w:rsidTr="001E3297">
        <w:tc>
          <w:tcPr>
            <w:tcW w:w="444" w:type="dxa"/>
            <w:shd w:val="clear" w:color="auto" w:fill="FFD966"/>
          </w:tcPr>
          <w:p w:rsidR="00276E4D" w:rsidRPr="006D7D98" w:rsidRDefault="00276E4D" w:rsidP="001E3297">
            <w:pPr>
              <w:autoSpaceDE w:val="0"/>
              <w:autoSpaceDN w:val="0"/>
              <w:adjustRightInd w:val="0"/>
              <w:jc w:val="center"/>
              <w:rPr>
                <w:rFonts w:ascii="Arial" w:eastAsia="Calibri" w:hAnsi="Arial" w:cs="Arial"/>
                <w:bCs/>
                <w:sz w:val="17"/>
                <w:szCs w:val="17"/>
              </w:rPr>
            </w:pPr>
            <w:r w:rsidRPr="006D7D98">
              <w:rPr>
                <w:rFonts w:ascii="Arial" w:eastAsia="Calibri" w:hAnsi="Arial" w:cs="Arial"/>
                <w:bCs/>
                <w:sz w:val="12"/>
                <w:szCs w:val="12"/>
              </w:rPr>
              <w:t>L.p.</w:t>
            </w:r>
          </w:p>
        </w:tc>
        <w:tc>
          <w:tcPr>
            <w:tcW w:w="1330" w:type="dxa"/>
            <w:shd w:val="clear" w:color="auto" w:fill="FFD966"/>
          </w:tcPr>
          <w:p w:rsidR="00276E4D" w:rsidRPr="006D7D98" w:rsidRDefault="00276E4D" w:rsidP="001E3297">
            <w:pPr>
              <w:autoSpaceDE w:val="0"/>
              <w:autoSpaceDN w:val="0"/>
              <w:adjustRightInd w:val="0"/>
              <w:jc w:val="center"/>
              <w:rPr>
                <w:rFonts w:ascii="Arial" w:eastAsia="Calibri" w:hAnsi="Arial" w:cs="Arial"/>
                <w:bCs/>
                <w:sz w:val="17"/>
                <w:szCs w:val="17"/>
              </w:rPr>
            </w:pPr>
            <w:r w:rsidRPr="006D7D98">
              <w:rPr>
                <w:rFonts w:ascii="Arial" w:eastAsia="Calibri" w:hAnsi="Arial" w:cs="Arial"/>
                <w:bCs/>
                <w:sz w:val="12"/>
                <w:szCs w:val="12"/>
              </w:rPr>
              <w:t>Adres miejsca odbioru</w:t>
            </w:r>
          </w:p>
        </w:tc>
        <w:tc>
          <w:tcPr>
            <w:tcW w:w="512" w:type="dxa"/>
            <w:shd w:val="clear" w:color="auto" w:fill="FFD966"/>
          </w:tcPr>
          <w:p w:rsidR="00276E4D" w:rsidRPr="006D7D98" w:rsidRDefault="00276E4D" w:rsidP="001E3297">
            <w:pPr>
              <w:autoSpaceDE w:val="0"/>
              <w:autoSpaceDN w:val="0"/>
              <w:adjustRightInd w:val="0"/>
              <w:jc w:val="center"/>
              <w:rPr>
                <w:rFonts w:ascii="Arial" w:eastAsia="Calibri" w:hAnsi="Arial" w:cs="Arial"/>
                <w:bCs/>
                <w:sz w:val="17"/>
                <w:szCs w:val="17"/>
              </w:rPr>
            </w:pPr>
            <w:r w:rsidRPr="006D7D98">
              <w:rPr>
                <w:rFonts w:ascii="Arial" w:eastAsia="Calibri" w:hAnsi="Arial" w:cs="Arial"/>
                <w:bCs/>
                <w:sz w:val="12"/>
                <w:szCs w:val="12"/>
              </w:rPr>
              <w:t>OSD</w:t>
            </w:r>
          </w:p>
        </w:tc>
        <w:tc>
          <w:tcPr>
            <w:tcW w:w="701" w:type="dxa"/>
            <w:shd w:val="clear" w:color="auto" w:fill="FFD966"/>
          </w:tcPr>
          <w:p w:rsidR="00276E4D" w:rsidRPr="006D7D98" w:rsidRDefault="00276E4D" w:rsidP="001E3297">
            <w:pPr>
              <w:autoSpaceDE w:val="0"/>
              <w:autoSpaceDN w:val="0"/>
              <w:adjustRightInd w:val="0"/>
              <w:jc w:val="center"/>
              <w:rPr>
                <w:rFonts w:ascii="Arial" w:eastAsia="Calibri" w:hAnsi="Arial" w:cs="Arial"/>
                <w:bCs/>
                <w:sz w:val="12"/>
                <w:szCs w:val="12"/>
              </w:rPr>
            </w:pPr>
            <w:r w:rsidRPr="006D7D98">
              <w:rPr>
                <w:rFonts w:ascii="Arial" w:eastAsia="Calibri" w:hAnsi="Arial" w:cs="Arial"/>
                <w:bCs/>
                <w:sz w:val="12"/>
                <w:szCs w:val="12"/>
              </w:rPr>
              <w:t>Grupa taryfowa</w:t>
            </w:r>
          </w:p>
          <w:p w:rsidR="00276E4D" w:rsidRPr="006D7D98" w:rsidRDefault="00276E4D" w:rsidP="001E3297">
            <w:pPr>
              <w:autoSpaceDE w:val="0"/>
              <w:autoSpaceDN w:val="0"/>
              <w:adjustRightInd w:val="0"/>
              <w:jc w:val="center"/>
              <w:rPr>
                <w:rFonts w:ascii="Arial" w:eastAsia="Calibri" w:hAnsi="Arial" w:cs="Arial"/>
                <w:bCs/>
                <w:sz w:val="12"/>
                <w:szCs w:val="12"/>
              </w:rPr>
            </w:pPr>
            <w:proofErr w:type="spellStart"/>
            <w:r w:rsidRPr="006D7D98">
              <w:rPr>
                <w:rFonts w:ascii="Arial" w:eastAsia="Calibri" w:hAnsi="Arial" w:cs="Arial"/>
                <w:bCs/>
                <w:sz w:val="12"/>
                <w:szCs w:val="12"/>
              </w:rPr>
              <w:t>Unimot</w:t>
            </w:r>
            <w:proofErr w:type="spellEnd"/>
            <w:r w:rsidRPr="006D7D98">
              <w:rPr>
                <w:rFonts w:ascii="Arial" w:eastAsia="Calibri" w:hAnsi="Arial" w:cs="Arial"/>
                <w:bCs/>
                <w:sz w:val="12"/>
                <w:szCs w:val="12"/>
              </w:rPr>
              <w:t xml:space="preserve"> </w:t>
            </w:r>
            <w:proofErr w:type="spellStart"/>
            <w:r w:rsidRPr="006D7D98">
              <w:rPr>
                <w:rFonts w:ascii="Arial" w:eastAsia="Calibri" w:hAnsi="Arial" w:cs="Arial"/>
                <w:bCs/>
                <w:sz w:val="12"/>
                <w:szCs w:val="12"/>
              </w:rPr>
              <w:t>EiG</w:t>
            </w:r>
            <w:proofErr w:type="spellEnd"/>
          </w:p>
          <w:p w:rsidR="00276E4D" w:rsidRPr="006D7D98" w:rsidRDefault="00276E4D" w:rsidP="001E3297">
            <w:pPr>
              <w:autoSpaceDE w:val="0"/>
              <w:autoSpaceDN w:val="0"/>
              <w:adjustRightInd w:val="0"/>
              <w:jc w:val="center"/>
              <w:rPr>
                <w:rFonts w:ascii="Arial" w:eastAsia="Calibri" w:hAnsi="Arial" w:cs="Arial"/>
                <w:bCs/>
                <w:sz w:val="17"/>
                <w:szCs w:val="17"/>
              </w:rPr>
            </w:pPr>
          </w:p>
        </w:tc>
        <w:tc>
          <w:tcPr>
            <w:tcW w:w="977" w:type="dxa"/>
            <w:shd w:val="clear" w:color="auto" w:fill="FFD966"/>
          </w:tcPr>
          <w:p w:rsidR="00276E4D" w:rsidRPr="006D7D98" w:rsidRDefault="00276E4D" w:rsidP="001E3297">
            <w:pPr>
              <w:autoSpaceDE w:val="0"/>
              <w:autoSpaceDN w:val="0"/>
              <w:adjustRightInd w:val="0"/>
              <w:jc w:val="center"/>
              <w:rPr>
                <w:rFonts w:ascii="Arial" w:eastAsia="Calibri" w:hAnsi="Arial" w:cs="Arial"/>
                <w:bCs/>
                <w:sz w:val="12"/>
                <w:szCs w:val="12"/>
              </w:rPr>
            </w:pPr>
            <w:r w:rsidRPr="006D7D98">
              <w:rPr>
                <w:rFonts w:ascii="Arial" w:eastAsia="Calibri" w:hAnsi="Arial" w:cs="Arial"/>
                <w:bCs/>
                <w:sz w:val="12"/>
                <w:szCs w:val="12"/>
              </w:rPr>
              <w:t>Grupa</w:t>
            </w:r>
          </w:p>
          <w:p w:rsidR="00276E4D" w:rsidRPr="006D7D98" w:rsidRDefault="00276E4D" w:rsidP="001E3297">
            <w:pPr>
              <w:autoSpaceDE w:val="0"/>
              <w:autoSpaceDN w:val="0"/>
              <w:adjustRightInd w:val="0"/>
              <w:jc w:val="center"/>
              <w:rPr>
                <w:rFonts w:ascii="Arial" w:eastAsia="Calibri" w:hAnsi="Arial" w:cs="Arial"/>
                <w:bCs/>
                <w:sz w:val="12"/>
                <w:szCs w:val="12"/>
              </w:rPr>
            </w:pPr>
            <w:r w:rsidRPr="006D7D98">
              <w:rPr>
                <w:rFonts w:ascii="Arial" w:eastAsia="Calibri" w:hAnsi="Arial" w:cs="Arial"/>
                <w:bCs/>
                <w:sz w:val="12"/>
                <w:szCs w:val="12"/>
              </w:rPr>
              <w:t>taryfowa OSD</w:t>
            </w:r>
          </w:p>
          <w:p w:rsidR="00276E4D" w:rsidRPr="006D7D98" w:rsidRDefault="00276E4D" w:rsidP="001E3297">
            <w:pPr>
              <w:autoSpaceDE w:val="0"/>
              <w:autoSpaceDN w:val="0"/>
              <w:adjustRightInd w:val="0"/>
              <w:jc w:val="center"/>
              <w:rPr>
                <w:rFonts w:ascii="Arial" w:eastAsia="Calibri" w:hAnsi="Arial" w:cs="Arial"/>
                <w:bCs/>
                <w:sz w:val="17"/>
                <w:szCs w:val="17"/>
              </w:rPr>
            </w:pPr>
          </w:p>
        </w:tc>
        <w:tc>
          <w:tcPr>
            <w:tcW w:w="777" w:type="dxa"/>
            <w:shd w:val="clear" w:color="auto" w:fill="FFD966"/>
          </w:tcPr>
          <w:p w:rsidR="00276E4D" w:rsidRPr="006D7D98" w:rsidRDefault="00276E4D" w:rsidP="001E3297">
            <w:pPr>
              <w:autoSpaceDE w:val="0"/>
              <w:autoSpaceDN w:val="0"/>
              <w:adjustRightInd w:val="0"/>
              <w:jc w:val="center"/>
              <w:rPr>
                <w:rFonts w:ascii="Arial" w:eastAsia="Calibri" w:hAnsi="Arial" w:cs="Arial"/>
                <w:bCs/>
                <w:sz w:val="12"/>
                <w:szCs w:val="12"/>
              </w:rPr>
            </w:pPr>
            <w:r w:rsidRPr="006D7D98">
              <w:rPr>
                <w:rFonts w:ascii="Arial" w:eastAsia="Calibri" w:hAnsi="Arial" w:cs="Arial"/>
                <w:bCs/>
                <w:sz w:val="12"/>
                <w:szCs w:val="12"/>
              </w:rPr>
              <w:t>Numer</w:t>
            </w:r>
          </w:p>
          <w:p w:rsidR="00276E4D" w:rsidRPr="006D7D98" w:rsidRDefault="00276E4D" w:rsidP="001E3297">
            <w:pPr>
              <w:autoSpaceDE w:val="0"/>
              <w:autoSpaceDN w:val="0"/>
              <w:adjustRightInd w:val="0"/>
              <w:jc w:val="center"/>
              <w:rPr>
                <w:rFonts w:ascii="Arial" w:eastAsia="Calibri" w:hAnsi="Arial" w:cs="Arial"/>
                <w:bCs/>
                <w:sz w:val="17"/>
                <w:szCs w:val="17"/>
              </w:rPr>
            </w:pPr>
            <w:r w:rsidRPr="006D7D98">
              <w:rPr>
                <w:rFonts w:ascii="Arial" w:eastAsia="Calibri" w:hAnsi="Arial" w:cs="Arial"/>
                <w:bCs/>
                <w:sz w:val="12"/>
                <w:szCs w:val="12"/>
              </w:rPr>
              <w:t>gazomierza</w:t>
            </w:r>
          </w:p>
        </w:tc>
        <w:tc>
          <w:tcPr>
            <w:tcW w:w="1929" w:type="dxa"/>
            <w:shd w:val="clear" w:color="auto" w:fill="FFD966"/>
          </w:tcPr>
          <w:p w:rsidR="00276E4D" w:rsidRPr="006D7D98" w:rsidRDefault="00276E4D" w:rsidP="001E3297">
            <w:pPr>
              <w:autoSpaceDE w:val="0"/>
              <w:autoSpaceDN w:val="0"/>
              <w:adjustRightInd w:val="0"/>
              <w:jc w:val="center"/>
              <w:rPr>
                <w:rFonts w:ascii="Arial" w:eastAsia="Calibri" w:hAnsi="Arial" w:cs="Arial"/>
                <w:bCs/>
                <w:sz w:val="17"/>
                <w:szCs w:val="17"/>
              </w:rPr>
            </w:pPr>
            <w:r w:rsidRPr="006D7D98">
              <w:rPr>
                <w:rFonts w:ascii="Arial" w:eastAsia="Calibri" w:hAnsi="Arial" w:cs="Arial"/>
                <w:bCs/>
                <w:sz w:val="12"/>
                <w:szCs w:val="12"/>
              </w:rPr>
              <w:t>Numer Punktu Poboru</w:t>
            </w:r>
          </w:p>
        </w:tc>
        <w:tc>
          <w:tcPr>
            <w:tcW w:w="854" w:type="dxa"/>
            <w:shd w:val="clear" w:color="auto" w:fill="FFD966"/>
          </w:tcPr>
          <w:p w:rsidR="00276E4D" w:rsidRPr="006D7D98" w:rsidRDefault="00276E4D" w:rsidP="001E3297">
            <w:pPr>
              <w:autoSpaceDE w:val="0"/>
              <w:autoSpaceDN w:val="0"/>
              <w:adjustRightInd w:val="0"/>
              <w:jc w:val="center"/>
              <w:rPr>
                <w:rFonts w:ascii="Arial" w:eastAsia="Calibri" w:hAnsi="Arial" w:cs="Arial"/>
                <w:bCs/>
                <w:sz w:val="12"/>
                <w:szCs w:val="12"/>
              </w:rPr>
            </w:pPr>
            <w:r w:rsidRPr="006D7D98">
              <w:rPr>
                <w:rFonts w:ascii="Arial" w:eastAsia="Calibri" w:hAnsi="Arial" w:cs="Arial"/>
                <w:bCs/>
                <w:sz w:val="12"/>
                <w:szCs w:val="12"/>
              </w:rPr>
              <w:t>Moc zamówiona</w:t>
            </w:r>
          </w:p>
          <w:p w:rsidR="00276E4D" w:rsidRPr="006D7D98" w:rsidRDefault="00276E4D" w:rsidP="001E3297">
            <w:pPr>
              <w:autoSpaceDE w:val="0"/>
              <w:autoSpaceDN w:val="0"/>
              <w:adjustRightInd w:val="0"/>
              <w:jc w:val="center"/>
              <w:rPr>
                <w:rFonts w:ascii="Arial" w:eastAsia="Calibri" w:hAnsi="Arial" w:cs="Arial"/>
                <w:bCs/>
                <w:sz w:val="12"/>
                <w:szCs w:val="12"/>
              </w:rPr>
            </w:pPr>
            <w:r w:rsidRPr="006D7D98">
              <w:rPr>
                <w:rFonts w:ascii="Arial" w:eastAsia="Calibri" w:hAnsi="Arial" w:cs="Arial"/>
                <w:bCs/>
                <w:sz w:val="12"/>
                <w:szCs w:val="12"/>
              </w:rPr>
              <w:t>[kWh/h]</w:t>
            </w:r>
          </w:p>
          <w:p w:rsidR="00276E4D" w:rsidRPr="006D7D98" w:rsidRDefault="00276E4D" w:rsidP="001E3297">
            <w:pPr>
              <w:autoSpaceDE w:val="0"/>
              <w:autoSpaceDN w:val="0"/>
              <w:adjustRightInd w:val="0"/>
              <w:jc w:val="center"/>
              <w:rPr>
                <w:rFonts w:ascii="Arial" w:eastAsia="Calibri" w:hAnsi="Arial" w:cs="Arial"/>
                <w:bCs/>
                <w:sz w:val="17"/>
                <w:szCs w:val="17"/>
              </w:rPr>
            </w:pPr>
          </w:p>
        </w:tc>
        <w:tc>
          <w:tcPr>
            <w:tcW w:w="1144" w:type="dxa"/>
            <w:shd w:val="clear" w:color="auto" w:fill="FFD966"/>
          </w:tcPr>
          <w:p w:rsidR="00276E4D" w:rsidRPr="006D7D98" w:rsidRDefault="00276E4D" w:rsidP="001E3297">
            <w:pPr>
              <w:autoSpaceDE w:val="0"/>
              <w:autoSpaceDN w:val="0"/>
              <w:adjustRightInd w:val="0"/>
              <w:jc w:val="center"/>
              <w:rPr>
                <w:rFonts w:ascii="Arial" w:eastAsia="Calibri" w:hAnsi="Arial" w:cs="Arial"/>
                <w:bCs/>
                <w:sz w:val="12"/>
                <w:szCs w:val="12"/>
              </w:rPr>
            </w:pPr>
            <w:r w:rsidRPr="006D7D98">
              <w:rPr>
                <w:rFonts w:ascii="Arial" w:eastAsia="Calibri" w:hAnsi="Arial" w:cs="Arial"/>
                <w:bCs/>
                <w:sz w:val="12"/>
                <w:szCs w:val="12"/>
              </w:rPr>
              <w:t>Dotychczasowy</w:t>
            </w:r>
          </w:p>
          <w:p w:rsidR="00276E4D" w:rsidRPr="006D7D98" w:rsidRDefault="00276E4D" w:rsidP="001E3297">
            <w:pPr>
              <w:autoSpaceDE w:val="0"/>
              <w:autoSpaceDN w:val="0"/>
              <w:adjustRightInd w:val="0"/>
              <w:jc w:val="center"/>
              <w:rPr>
                <w:rFonts w:ascii="Arial" w:eastAsia="Calibri" w:hAnsi="Arial" w:cs="Arial"/>
                <w:bCs/>
                <w:sz w:val="12"/>
                <w:szCs w:val="12"/>
              </w:rPr>
            </w:pPr>
            <w:r w:rsidRPr="006D7D98">
              <w:rPr>
                <w:rFonts w:ascii="Arial" w:eastAsia="Calibri" w:hAnsi="Arial" w:cs="Arial"/>
                <w:bCs/>
                <w:sz w:val="12"/>
                <w:szCs w:val="12"/>
              </w:rPr>
              <w:t>Sprzedawca</w:t>
            </w:r>
          </w:p>
          <w:p w:rsidR="00276E4D" w:rsidRPr="006D7D98" w:rsidRDefault="00276E4D" w:rsidP="001E3297">
            <w:pPr>
              <w:autoSpaceDE w:val="0"/>
              <w:autoSpaceDN w:val="0"/>
              <w:adjustRightInd w:val="0"/>
              <w:jc w:val="center"/>
              <w:rPr>
                <w:rFonts w:ascii="Arial" w:eastAsia="Calibri" w:hAnsi="Arial" w:cs="Arial"/>
                <w:bCs/>
                <w:sz w:val="17"/>
                <w:szCs w:val="17"/>
              </w:rPr>
            </w:pPr>
          </w:p>
        </w:tc>
        <w:tc>
          <w:tcPr>
            <w:tcW w:w="1108" w:type="dxa"/>
            <w:shd w:val="clear" w:color="auto" w:fill="FFD966"/>
          </w:tcPr>
          <w:p w:rsidR="00276E4D" w:rsidRPr="006D7D98" w:rsidRDefault="00276E4D" w:rsidP="001E3297">
            <w:pPr>
              <w:autoSpaceDE w:val="0"/>
              <w:autoSpaceDN w:val="0"/>
              <w:adjustRightInd w:val="0"/>
              <w:jc w:val="center"/>
              <w:rPr>
                <w:rFonts w:ascii="Arial" w:eastAsia="Calibri" w:hAnsi="Arial" w:cs="Arial"/>
                <w:bCs/>
                <w:sz w:val="12"/>
                <w:szCs w:val="12"/>
              </w:rPr>
            </w:pPr>
            <w:r w:rsidRPr="006D7D98">
              <w:rPr>
                <w:rFonts w:ascii="Arial" w:eastAsia="Calibri" w:hAnsi="Arial" w:cs="Arial"/>
                <w:bCs/>
                <w:sz w:val="12"/>
                <w:szCs w:val="12"/>
              </w:rPr>
              <w:t>Okres wypowiedzenia</w:t>
            </w:r>
          </w:p>
          <w:p w:rsidR="00276E4D" w:rsidRPr="006D7D98" w:rsidRDefault="00276E4D" w:rsidP="001E3297">
            <w:pPr>
              <w:autoSpaceDE w:val="0"/>
              <w:autoSpaceDN w:val="0"/>
              <w:adjustRightInd w:val="0"/>
              <w:jc w:val="center"/>
              <w:rPr>
                <w:rFonts w:ascii="Arial" w:eastAsia="Calibri" w:hAnsi="Arial" w:cs="Arial"/>
                <w:bCs/>
                <w:sz w:val="12"/>
                <w:szCs w:val="12"/>
              </w:rPr>
            </w:pPr>
            <w:r w:rsidRPr="006D7D98">
              <w:rPr>
                <w:rFonts w:ascii="Arial" w:eastAsia="Calibri" w:hAnsi="Arial" w:cs="Arial"/>
                <w:bCs/>
                <w:sz w:val="12"/>
                <w:szCs w:val="12"/>
              </w:rPr>
              <w:t>aktualnej umowy</w:t>
            </w:r>
          </w:p>
          <w:p w:rsidR="00276E4D" w:rsidRPr="006D7D98" w:rsidRDefault="00276E4D" w:rsidP="001E3297">
            <w:pPr>
              <w:autoSpaceDE w:val="0"/>
              <w:autoSpaceDN w:val="0"/>
              <w:adjustRightInd w:val="0"/>
              <w:jc w:val="center"/>
              <w:rPr>
                <w:rFonts w:ascii="Arial" w:eastAsia="Calibri" w:hAnsi="Arial" w:cs="Arial"/>
                <w:bCs/>
                <w:sz w:val="12"/>
                <w:szCs w:val="12"/>
              </w:rPr>
            </w:pPr>
          </w:p>
        </w:tc>
      </w:tr>
      <w:tr w:rsidR="00276E4D" w:rsidRPr="006D7D98" w:rsidTr="001E3297">
        <w:tc>
          <w:tcPr>
            <w:tcW w:w="444" w:type="dxa"/>
          </w:tcPr>
          <w:p w:rsidR="00276E4D" w:rsidRPr="006D7D98" w:rsidRDefault="00276E4D" w:rsidP="001E3297">
            <w:pPr>
              <w:autoSpaceDE w:val="0"/>
              <w:autoSpaceDN w:val="0"/>
              <w:adjustRightInd w:val="0"/>
              <w:rPr>
                <w:rFonts w:ascii="Arial" w:eastAsia="Calibri" w:hAnsi="Arial" w:cs="Arial"/>
                <w:bCs/>
                <w:sz w:val="17"/>
                <w:szCs w:val="17"/>
              </w:rPr>
            </w:pPr>
            <w:r w:rsidRPr="006D7D98">
              <w:rPr>
                <w:rFonts w:ascii="Arial" w:eastAsia="Calibri" w:hAnsi="Arial" w:cs="Arial"/>
                <w:bCs/>
                <w:sz w:val="17"/>
                <w:szCs w:val="17"/>
              </w:rPr>
              <w:t>1</w:t>
            </w:r>
          </w:p>
        </w:tc>
        <w:tc>
          <w:tcPr>
            <w:tcW w:w="1330" w:type="dxa"/>
          </w:tcPr>
          <w:p w:rsidR="00276E4D" w:rsidRPr="006D7D98" w:rsidRDefault="00276E4D" w:rsidP="001E3297">
            <w:pPr>
              <w:autoSpaceDE w:val="0"/>
              <w:autoSpaceDN w:val="0"/>
              <w:adjustRightInd w:val="0"/>
              <w:rPr>
                <w:rFonts w:ascii="Arial" w:eastAsia="Calibri" w:hAnsi="Arial" w:cs="Arial"/>
                <w:b/>
                <w:bCs/>
                <w:sz w:val="17"/>
                <w:szCs w:val="17"/>
              </w:rPr>
            </w:pPr>
            <w:r w:rsidRPr="006D7D98">
              <w:rPr>
                <w:rFonts w:ascii="Arial" w:eastAsia="Calibri" w:hAnsi="Arial" w:cs="Arial"/>
                <w:sz w:val="14"/>
                <w:szCs w:val="14"/>
              </w:rPr>
              <w:t>Szklarska Poręba, ul. Kołłątaja 4</w:t>
            </w:r>
          </w:p>
        </w:tc>
        <w:tc>
          <w:tcPr>
            <w:tcW w:w="512" w:type="dxa"/>
          </w:tcPr>
          <w:p w:rsidR="00276E4D" w:rsidRPr="006D7D98" w:rsidRDefault="00276E4D" w:rsidP="001E3297">
            <w:pPr>
              <w:autoSpaceDE w:val="0"/>
              <w:autoSpaceDN w:val="0"/>
              <w:adjustRightInd w:val="0"/>
              <w:rPr>
                <w:rFonts w:ascii="Arial" w:eastAsia="Calibri" w:hAnsi="Arial" w:cs="Arial"/>
                <w:b/>
                <w:bCs/>
                <w:sz w:val="17"/>
                <w:szCs w:val="17"/>
              </w:rPr>
            </w:pPr>
            <w:r w:rsidRPr="006D7D98">
              <w:rPr>
                <w:rFonts w:ascii="Arial" w:eastAsia="Calibri" w:hAnsi="Arial" w:cs="Arial"/>
                <w:sz w:val="14"/>
                <w:szCs w:val="14"/>
              </w:rPr>
              <w:t>PSG</w:t>
            </w:r>
          </w:p>
        </w:tc>
        <w:tc>
          <w:tcPr>
            <w:tcW w:w="701" w:type="dxa"/>
          </w:tcPr>
          <w:p w:rsidR="00276E4D" w:rsidRPr="006D7D98" w:rsidRDefault="00276E4D" w:rsidP="001E3297">
            <w:pPr>
              <w:autoSpaceDE w:val="0"/>
              <w:autoSpaceDN w:val="0"/>
              <w:adjustRightInd w:val="0"/>
              <w:rPr>
                <w:rFonts w:ascii="Arial" w:eastAsia="Calibri" w:hAnsi="Arial" w:cs="Arial"/>
                <w:b/>
                <w:bCs/>
                <w:sz w:val="17"/>
                <w:szCs w:val="17"/>
              </w:rPr>
            </w:pPr>
            <w:r w:rsidRPr="006D7D98">
              <w:rPr>
                <w:rFonts w:ascii="Arial" w:eastAsia="Calibri" w:hAnsi="Arial" w:cs="Arial"/>
                <w:sz w:val="14"/>
                <w:szCs w:val="14"/>
              </w:rPr>
              <w:t>C</w:t>
            </w:r>
          </w:p>
        </w:tc>
        <w:tc>
          <w:tcPr>
            <w:tcW w:w="977" w:type="dxa"/>
          </w:tcPr>
          <w:p w:rsidR="00276E4D" w:rsidRPr="006D7D98" w:rsidRDefault="00276E4D" w:rsidP="001E3297">
            <w:pPr>
              <w:autoSpaceDE w:val="0"/>
              <w:autoSpaceDN w:val="0"/>
              <w:adjustRightInd w:val="0"/>
              <w:rPr>
                <w:rFonts w:ascii="Arial" w:eastAsia="Calibri" w:hAnsi="Arial" w:cs="Arial"/>
                <w:b/>
                <w:bCs/>
                <w:sz w:val="17"/>
                <w:szCs w:val="17"/>
              </w:rPr>
            </w:pPr>
            <w:r w:rsidRPr="006D7D98">
              <w:rPr>
                <w:rFonts w:ascii="Arial" w:eastAsia="Calibri" w:hAnsi="Arial" w:cs="Arial"/>
                <w:sz w:val="14"/>
                <w:szCs w:val="14"/>
              </w:rPr>
              <w:t>W-5.1_WR</w:t>
            </w:r>
          </w:p>
        </w:tc>
        <w:tc>
          <w:tcPr>
            <w:tcW w:w="777" w:type="dxa"/>
          </w:tcPr>
          <w:p w:rsidR="00276E4D" w:rsidRPr="006D7D98" w:rsidRDefault="00276E4D" w:rsidP="001E3297">
            <w:pPr>
              <w:autoSpaceDE w:val="0"/>
              <w:autoSpaceDN w:val="0"/>
              <w:adjustRightInd w:val="0"/>
              <w:rPr>
                <w:rFonts w:ascii="Arial" w:eastAsia="Calibri" w:hAnsi="Arial" w:cs="Arial"/>
                <w:b/>
                <w:bCs/>
                <w:sz w:val="17"/>
                <w:szCs w:val="17"/>
              </w:rPr>
            </w:pPr>
          </w:p>
        </w:tc>
        <w:tc>
          <w:tcPr>
            <w:tcW w:w="1929" w:type="dxa"/>
          </w:tcPr>
          <w:p w:rsidR="00276E4D" w:rsidRPr="006D7D98" w:rsidRDefault="00276E4D" w:rsidP="001E3297">
            <w:pPr>
              <w:autoSpaceDE w:val="0"/>
              <w:autoSpaceDN w:val="0"/>
              <w:adjustRightInd w:val="0"/>
              <w:rPr>
                <w:rFonts w:ascii="Arial" w:eastAsia="Calibri" w:hAnsi="Arial" w:cs="Arial"/>
                <w:b/>
                <w:bCs/>
                <w:sz w:val="17"/>
                <w:szCs w:val="17"/>
              </w:rPr>
            </w:pPr>
            <w:r w:rsidRPr="006D7D98">
              <w:rPr>
                <w:rFonts w:ascii="Arial" w:eastAsia="Calibri" w:hAnsi="Arial" w:cs="Arial"/>
                <w:sz w:val="14"/>
                <w:szCs w:val="14"/>
              </w:rPr>
              <w:t>8018590365500019075353</w:t>
            </w:r>
          </w:p>
        </w:tc>
        <w:tc>
          <w:tcPr>
            <w:tcW w:w="854" w:type="dxa"/>
          </w:tcPr>
          <w:p w:rsidR="00276E4D" w:rsidRPr="006D7D98" w:rsidRDefault="00276E4D" w:rsidP="001E3297">
            <w:pPr>
              <w:autoSpaceDE w:val="0"/>
              <w:autoSpaceDN w:val="0"/>
              <w:adjustRightInd w:val="0"/>
              <w:rPr>
                <w:rFonts w:ascii="Arial" w:eastAsia="Calibri" w:hAnsi="Arial" w:cs="Arial"/>
                <w:b/>
                <w:bCs/>
                <w:sz w:val="17"/>
                <w:szCs w:val="17"/>
              </w:rPr>
            </w:pPr>
            <w:r w:rsidRPr="006D7D98">
              <w:rPr>
                <w:rFonts w:ascii="Arial" w:eastAsia="Calibri" w:hAnsi="Arial" w:cs="Arial"/>
                <w:sz w:val="14"/>
                <w:szCs w:val="14"/>
              </w:rPr>
              <w:t>250</w:t>
            </w:r>
          </w:p>
        </w:tc>
        <w:tc>
          <w:tcPr>
            <w:tcW w:w="1144" w:type="dxa"/>
          </w:tcPr>
          <w:p w:rsidR="00276E4D" w:rsidRPr="006D7D98" w:rsidRDefault="00276E4D" w:rsidP="001E3297">
            <w:pPr>
              <w:autoSpaceDE w:val="0"/>
              <w:autoSpaceDN w:val="0"/>
              <w:adjustRightInd w:val="0"/>
              <w:rPr>
                <w:rFonts w:ascii="Arial" w:eastAsia="Calibri" w:hAnsi="Arial" w:cs="Arial"/>
                <w:b/>
                <w:bCs/>
                <w:sz w:val="17"/>
                <w:szCs w:val="17"/>
              </w:rPr>
            </w:pPr>
            <w:r w:rsidRPr="006D7D98">
              <w:rPr>
                <w:rFonts w:ascii="Arial" w:eastAsia="Calibri" w:hAnsi="Arial" w:cs="Arial"/>
                <w:sz w:val="14"/>
                <w:szCs w:val="14"/>
              </w:rPr>
              <w:t xml:space="preserve">UNIMOT </w:t>
            </w:r>
            <w:proofErr w:type="spellStart"/>
            <w:r w:rsidRPr="006D7D98">
              <w:rPr>
                <w:rFonts w:ascii="Arial" w:eastAsia="Calibri" w:hAnsi="Arial" w:cs="Arial"/>
                <w:sz w:val="14"/>
                <w:szCs w:val="14"/>
              </w:rPr>
              <w:t>EiG</w:t>
            </w:r>
            <w:proofErr w:type="spellEnd"/>
          </w:p>
        </w:tc>
        <w:tc>
          <w:tcPr>
            <w:tcW w:w="1108" w:type="dxa"/>
          </w:tcPr>
          <w:p w:rsidR="00276E4D" w:rsidRPr="006D7D98" w:rsidRDefault="00276E4D" w:rsidP="001E3297">
            <w:pPr>
              <w:autoSpaceDE w:val="0"/>
              <w:autoSpaceDN w:val="0"/>
              <w:adjustRightInd w:val="0"/>
              <w:rPr>
                <w:rFonts w:ascii="Arial" w:eastAsia="Calibri" w:hAnsi="Arial" w:cs="Arial"/>
                <w:sz w:val="14"/>
                <w:szCs w:val="11"/>
              </w:rPr>
            </w:pPr>
            <w:r w:rsidRPr="006D7D98">
              <w:rPr>
                <w:rFonts w:ascii="Arial" w:eastAsia="Calibri" w:hAnsi="Arial" w:cs="Arial"/>
                <w:sz w:val="14"/>
                <w:szCs w:val="11"/>
              </w:rPr>
              <w:t>Nie dotyczy</w:t>
            </w:r>
          </w:p>
          <w:p w:rsidR="00276E4D" w:rsidRPr="006D7D98" w:rsidRDefault="00276E4D" w:rsidP="001E3297">
            <w:pPr>
              <w:autoSpaceDE w:val="0"/>
              <w:autoSpaceDN w:val="0"/>
              <w:adjustRightInd w:val="0"/>
              <w:rPr>
                <w:rFonts w:ascii="Arial" w:eastAsia="Calibri" w:hAnsi="Arial" w:cs="Arial"/>
                <w:b/>
                <w:bCs/>
                <w:sz w:val="14"/>
                <w:szCs w:val="17"/>
              </w:rPr>
            </w:pPr>
          </w:p>
        </w:tc>
      </w:tr>
      <w:tr w:rsidR="00276E4D" w:rsidRPr="006D7D98" w:rsidTr="001E3297">
        <w:tc>
          <w:tcPr>
            <w:tcW w:w="444" w:type="dxa"/>
          </w:tcPr>
          <w:p w:rsidR="00276E4D" w:rsidRPr="003D3BA8" w:rsidRDefault="00276E4D" w:rsidP="001E3297">
            <w:pPr>
              <w:autoSpaceDE w:val="0"/>
              <w:autoSpaceDN w:val="0"/>
              <w:adjustRightInd w:val="0"/>
              <w:rPr>
                <w:rFonts w:ascii="Arial" w:eastAsia="Calibri" w:hAnsi="Arial" w:cs="Arial"/>
                <w:bCs/>
                <w:sz w:val="17"/>
                <w:szCs w:val="17"/>
              </w:rPr>
            </w:pPr>
            <w:r w:rsidRPr="003D3BA8">
              <w:rPr>
                <w:rFonts w:ascii="Arial" w:eastAsia="Calibri" w:hAnsi="Arial" w:cs="Arial"/>
                <w:bCs/>
                <w:sz w:val="17"/>
                <w:szCs w:val="17"/>
              </w:rPr>
              <w:t>2</w:t>
            </w:r>
          </w:p>
        </w:tc>
        <w:tc>
          <w:tcPr>
            <w:tcW w:w="1330" w:type="dxa"/>
          </w:tcPr>
          <w:p w:rsidR="00276E4D" w:rsidRPr="003D3BA8" w:rsidRDefault="00276E4D" w:rsidP="001E3297">
            <w:pPr>
              <w:autoSpaceDE w:val="0"/>
              <w:autoSpaceDN w:val="0"/>
              <w:adjustRightInd w:val="0"/>
              <w:rPr>
                <w:rFonts w:ascii="Arial" w:eastAsia="Calibri" w:hAnsi="Arial" w:cs="Arial"/>
                <w:b/>
                <w:bCs/>
                <w:sz w:val="17"/>
                <w:szCs w:val="17"/>
              </w:rPr>
            </w:pPr>
            <w:r w:rsidRPr="003D3BA8">
              <w:rPr>
                <w:rFonts w:ascii="Arial" w:eastAsia="Calibri" w:hAnsi="Arial" w:cs="Arial"/>
                <w:sz w:val="14"/>
                <w:szCs w:val="14"/>
              </w:rPr>
              <w:t>Szklarska Poręba, ul. Broniewskiego 2</w:t>
            </w:r>
          </w:p>
        </w:tc>
        <w:tc>
          <w:tcPr>
            <w:tcW w:w="512" w:type="dxa"/>
          </w:tcPr>
          <w:p w:rsidR="00276E4D" w:rsidRPr="003D3BA8" w:rsidRDefault="00276E4D" w:rsidP="001E3297">
            <w:pPr>
              <w:autoSpaceDE w:val="0"/>
              <w:autoSpaceDN w:val="0"/>
              <w:adjustRightInd w:val="0"/>
              <w:rPr>
                <w:rFonts w:ascii="Arial" w:eastAsia="Calibri" w:hAnsi="Arial" w:cs="Arial"/>
                <w:b/>
                <w:bCs/>
                <w:sz w:val="17"/>
                <w:szCs w:val="17"/>
              </w:rPr>
            </w:pPr>
            <w:r w:rsidRPr="003D3BA8">
              <w:rPr>
                <w:rFonts w:ascii="Arial" w:eastAsia="Calibri" w:hAnsi="Arial" w:cs="Arial"/>
                <w:sz w:val="14"/>
                <w:szCs w:val="14"/>
              </w:rPr>
              <w:t>PSG</w:t>
            </w:r>
          </w:p>
        </w:tc>
        <w:tc>
          <w:tcPr>
            <w:tcW w:w="701" w:type="dxa"/>
          </w:tcPr>
          <w:p w:rsidR="00276E4D" w:rsidRPr="003D3BA8" w:rsidRDefault="00276E4D" w:rsidP="001E3297">
            <w:pPr>
              <w:autoSpaceDE w:val="0"/>
              <w:autoSpaceDN w:val="0"/>
              <w:adjustRightInd w:val="0"/>
              <w:rPr>
                <w:rFonts w:ascii="Arial" w:eastAsia="Calibri" w:hAnsi="Arial" w:cs="Arial"/>
                <w:b/>
                <w:bCs/>
                <w:sz w:val="17"/>
                <w:szCs w:val="17"/>
              </w:rPr>
            </w:pPr>
            <w:r w:rsidRPr="003D3BA8">
              <w:rPr>
                <w:rFonts w:ascii="Arial" w:eastAsia="Calibri" w:hAnsi="Arial" w:cs="Arial"/>
                <w:sz w:val="14"/>
                <w:szCs w:val="14"/>
              </w:rPr>
              <w:t>G</w:t>
            </w:r>
          </w:p>
        </w:tc>
        <w:tc>
          <w:tcPr>
            <w:tcW w:w="977" w:type="dxa"/>
          </w:tcPr>
          <w:p w:rsidR="00276E4D" w:rsidRPr="003D3BA8" w:rsidRDefault="00276E4D" w:rsidP="001E3297">
            <w:pPr>
              <w:autoSpaceDE w:val="0"/>
              <w:autoSpaceDN w:val="0"/>
              <w:adjustRightInd w:val="0"/>
              <w:rPr>
                <w:rFonts w:ascii="Arial" w:eastAsia="Calibri" w:hAnsi="Arial" w:cs="Arial"/>
                <w:b/>
                <w:bCs/>
                <w:sz w:val="17"/>
                <w:szCs w:val="17"/>
              </w:rPr>
            </w:pPr>
            <w:r w:rsidRPr="003D3BA8">
              <w:rPr>
                <w:rFonts w:ascii="Arial" w:eastAsia="Calibri" w:hAnsi="Arial" w:cs="Arial"/>
                <w:sz w:val="14"/>
                <w:szCs w:val="14"/>
              </w:rPr>
              <w:t>W-3.6_WR</w:t>
            </w:r>
          </w:p>
        </w:tc>
        <w:tc>
          <w:tcPr>
            <w:tcW w:w="777" w:type="dxa"/>
          </w:tcPr>
          <w:p w:rsidR="00276E4D" w:rsidRPr="003D3BA8" w:rsidRDefault="00276E4D" w:rsidP="001E3297">
            <w:pPr>
              <w:autoSpaceDE w:val="0"/>
              <w:autoSpaceDN w:val="0"/>
              <w:adjustRightInd w:val="0"/>
              <w:rPr>
                <w:rFonts w:ascii="Arial" w:eastAsia="Calibri" w:hAnsi="Arial" w:cs="Arial"/>
                <w:b/>
                <w:bCs/>
                <w:sz w:val="17"/>
                <w:szCs w:val="17"/>
              </w:rPr>
            </w:pPr>
          </w:p>
        </w:tc>
        <w:tc>
          <w:tcPr>
            <w:tcW w:w="1929" w:type="dxa"/>
          </w:tcPr>
          <w:p w:rsidR="00276E4D" w:rsidRPr="003D3BA8" w:rsidRDefault="00276E4D" w:rsidP="001E3297">
            <w:pPr>
              <w:autoSpaceDE w:val="0"/>
              <w:autoSpaceDN w:val="0"/>
              <w:adjustRightInd w:val="0"/>
              <w:rPr>
                <w:rFonts w:ascii="Arial" w:eastAsia="Calibri" w:hAnsi="Arial" w:cs="Arial"/>
                <w:b/>
                <w:bCs/>
                <w:sz w:val="17"/>
                <w:szCs w:val="17"/>
              </w:rPr>
            </w:pPr>
            <w:r w:rsidRPr="003D3BA8">
              <w:rPr>
                <w:rFonts w:ascii="Arial" w:eastAsia="Calibri" w:hAnsi="Arial" w:cs="Arial"/>
                <w:sz w:val="14"/>
                <w:szCs w:val="14"/>
              </w:rPr>
              <w:t>8018590365500033484421</w:t>
            </w:r>
          </w:p>
        </w:tc>
        <w:tc>
          <w:tcPr>
            <w:tcW w:w="854" w:type="dxa"/>
          </w:tcPr>
          <w:p w:rsidR="00276E4D" w:rsidRPr="003D3BA8" w:rsidRDefault="00276E4D" w:rsidP="001E3297">
            <w:pPr>
              <w:autoSpaceDE w:val="0"/>
              <w:autoSpaceDN w:val="0"/>
              <w:adjustRightInd w:val="0"/>
              <w:rPr>
                <w:rFonts w:ascii="Arial" w:eastAsia="Calibri" w:hAnsi="Arial" w:cs="Arial"/>
                <w:b/>
                <w:bCs/>
                <w:sz w:val="17"/>
                <w:szCs w:val="17"/>
              </w:rPr>
            </w:pPr>
          </w:p>
        </w:tc>
        <w:tc>
          <w:tcPr>
            <w:tcW w:w="1144" w:type="dxa"/>
          </w:tcPr>
          <w:p w:rsidR="00276E4D" w:rsidRPr="003D3BA8" w:rsidRDefault="00276E4D" w:rsidP="001E3297">
            <w:pPr>
              <w:autoSpaceDE w:val="0"/>
              <w:autoSpaceDN w:val="0"/>
              <w:adjustRightInd w:val="0"/>
              <w:rPr>
                <w:rFonts w:ascii="Arial" w:eastAsia="Calibri" w:hAnsi="Arial" w:cs="Arial"/>
                <w:b/>
                <w:bCs/>
                <w:sz w:val="17"/>
                <w:szCs w:val="17"/>
              </w:rPr>
            </w:pPr>
            <w:r w:rsidRPr="003D3BA8">
              <w:rPr>
                <w:rFonts w:ascii="Arial" w:eastAsia="Calibri" w:hAnsi="Arial" w:cs="Arial"/>
                <w:sz w:val="14"/>
                <w:szCs w:val="14"/>
              </w:rPr>
              <w:t xml:space="preserve">UNIMOT </w:t>
            </w:r>
            <w:proofErr w:type="spellStart"/>
            <w:r w:rsidRPr="003D3BA8">
              <w:rPr>
                <w:rFonts w:ascii="Arial" w:eastAsia="Calibri" w:hAnsi="Arial" w:cs="Arial"/>
                <w:sz w:val="14"/>
                <w:szCs w:val="14"/>
              </w:rPr>
              <w:t>EiG</w:t>
            </w:r>
            <w:proofErr w:type="spellEnd"/>
          </w:p>
        </w:tc>
        <w:tc>
          <w:tcPr>
            <w:tcW w:w="1108" w:type="dxa"/>
          </w:tcPr>
          <w:p w:rsidR="00276E4D" w:rsidRPr="003D3BA8" w:rsidRDefault="00276E4D" w:rsidP="001E3297">
            <w:pPr>
              <w:autoSpaceDE w:val="0"/>
              <w:autoSpaceDN w:val="0"/>
              <w:adjustRightInd w:val="0"/>
              <w:rPr>
                <w:rFonts w:ascii="Arial" w:eastAsia="Calibri" w:hAnsi="Arial" w:cs="Arial"/>
                <w:sz w:val="14"/>
                <w:szCs w:val="11"/>
              </w:rPr>
            </w:pPr>
            <w:r w:rsidRPr="003D3BA8">
              <w:rPr>
                <w:rFonts w:ascii="Arial" w:eastAsia="Calibri" w:hAnsi="Arial" w:cs="Arial"/>
                <w:sz w:val="14"/>
                <w:szCs w:val="11"/>
              </w:rPr>
              <w:t>Nie dotyczy</w:t>
            </w:r>
          </w:p>
          <w:p w:rsidR="00276E4D" w:rsidRPr="003D3BA8" w:rsidRDefault="00276E4D" w:rsidP="001E3297">
            <w:pPr>
              <w:autoSpaceDE w:val="0"/>
              <w:autoSpaceDN w:val="0"/>
              <w:adjustRightInd w:val="0"/>
              <w:rPr>
                <w:rFonts w:ascii="Arial" w:eastAsia="Calibri" w:hAnsi="Arial" w:cs="Arial"/>
                <w:b/>
                <w:bCs/>
                <w:sz w:val="14"/>
                <w:szCs w:val="17"/>
              </w:rPr>
            </w:pPr>
          </w:p>
        </w:tc>
      </w:tr>
    </w:tbl>
    <w:p w:rsidR="00276E4D" w:rsidRDefault="00276E4D" w:rsidP="006853ED">
      <w:pPr>
        <w:pStyle w:val="Bezodstpw"/>
        <w:rPr>
          <w:rFonts w:ascii="Arial" w:hAnsi="Arial" w:cs="Arial"/>
          <w:sz w:val="20"/>
          <w:szCs w:val="20"/>
        </w:rPr>
      </w:pPr>
      <w:bookmarkStart w:id="1" w:name="_GoBack"/>
      <w:bookmarkEnd w:id="1"/>
    </w:p>
    <w:sectPr w:rsidR="00276E4D" w:rsidSect="00907C12">
      <w:pgSz w:w="11906" w:h="16838"/>
      <w:pgMar w:top="56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558" w:rsidRDefault="00302558" w:rsidP="007744A7">
      <w:pPr>
        <w:spacing w:after="0" w:line="240" w:lineRule="auto"/>
      </w:pPr>
      <w:r>
        <w:separator/>
      </w:r>
    </w:p>
  </w:endnote>
  <w:endnote w:type="continuationSeparator" w:id="0">
    <w:p w:rsidR="00302558" w:rsidRDefault="00302558" w:rsidP="00774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rlito">
    <w:panose1 w:val="020F0502020204030204"/>
    <w:charset w:val="EE"/>
    <w:family w:val="swiss"/>
    <w:pitch w:val="variable"/>
    <w:sig w:usb0="E10002FF" w:usb1="5000ECFF" w:usb2="00000009"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558" w:rsidRDefault="00302558" w:rsidP="007744A7">
      <w:pPr>
        <w:spacing w:after="0" w:line="240" w:lineRule="auto"/>
      </w:pPr>
      <w:r>
        <w:separator/>
      </w:r>
    </w:p>
  </w:footnote>
  <w:footnote w:type="continuationSeparator" w:id="0">
    <w:p w:rsidR="00302558" w:rsidRDefault="00302558" w:rsidP="00774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F5601E4"/>
    <w:lvl w:ilvl="0">
      <w:start w:val="1"/>
      <w:numFmt w:val="upperRoman"/>
      <w:lvlText w:val="%1."/>
      <w:lvlJc w:val="left"/>
      <w:pPr>
        <w:tabs>
          <w:tab w:val="num" w:pos="0"/>
        </w:tabs>
        <w:ind w:left="708" w:hanging="708"/>
      </w:pPr>
    </w:lvl>
    <w:lvl w:ilvl="1">
      <w:start w:val="1"/>
      <w:numFmt w:val="decimal"/>
      <w:lvlText w:val="%2."/>
      <w:lvlJc w:val="left"/>
      <w:pPr>
        <w:tabs>
          <w:tab w:val="num" w:pos="0"/>
        </w:tabs>
        <w:ind w:left="1416" w:hanging="708"/>
      </w:pPr>
    </w:lvl>
    <w:lvl w:ilvl="2">
      <w:start w:val="1"/>
      <w:numFmt w:val="decimal"/>
      <w:lvlText w:val="%3)"/>
      <w:lvlJc w:val="left"/>
      <w:pPr>
        <w:tabs>
          <w:tab w:val="num" w:pos="0"/>
        </w:tabs>
        <w:ind w:left="2124" w:hanging="708"/>
      </w:pPr>
    </w:lvl>
    <w:lvl w:ilvl="3">
      <w:start w:val="1"/>
      <w:numFmt w:val="lowerLetter"/>
      <w:lvlText w:val="%4)"/>
      <w:lvlJc w:val="left"/>
      <w:pPr>
        <w:tabs>
          <w:tab w:val="num" w:pos="0"/>
        </w:tabs>
        <w:ind w:left="2832" w:hanging="708"/>
      </w:pPr>
    </w:lvl>
    <w:lvl w:ilvl="4">
      <w:start w:val="1"/>
      <w:numFmt w:val="decimal"/>
      <w:lvlText w:val="(%5)"/>
      <w:lvlJc w:val="left"/>
      <w:pPr>
        <w:tabs>
          <w:tab w:val="num" w:pos="0"/>
        </w:tabs>
        <w:ind w:left="3540" w:hanging="708"/>
      </w:pPr>
    </w:lvl>
    <w:lvl w:ilvl="5">
      <w:start w:val="1"/>
      <w:numFmt w:val="lowerLetter"/>
      <w:lvlText w:val="(%6)"/>
      <w:lvlJc w:val="left"/>
      <w:pPr>
        <w:tabs>
          <w:tab w:val="num" w:pos="0"/>
        </w:tabs>
        <w:ind w:left="4248" w:hanging="708"/>
      </w:pPr>
    </w:lvl>
    <w:lvl w:ilvl="6">
      <w:start w:val="1"/>
      <w:numFmt w:val="lowerRoman"/>
      <w:lvlText w:val="(%7)"/>
      <w:lvlJc w:val="left"/>
      <w:pPr>
        <w:tabs>
          <w:tab w:val="num" w:pos="0"/>
        </w:tabs>
        <w:ind w:left="4956" w:hanging="708"/>
      </w:pPr>
    </w:lvl>
    <w:lvl w:ilvl="7">
      <w:start w:val="1"/>
      <w:numFmt w:val="lowerLetter"/>
      <w:lvlText w:val="(%8)"/>
      <w:lvlJc w:val="left"/>
      <w:pPr>
        <w:tabs>
          <w:tab w:val="num" w:pos="0"/>
        </w:tabs>
        <w:ind w:left="5664" w:hanging="708"/>
      </w:pPr>
    </w:lvl>
    <w:lvl w:ilvl="8">
      <w:start w:val="1"/>
      <w:numFmt w:val="lowerRoman"/>
      <w:lvlText w:val="(%9)"/>
      <w:lvlJc w:val="left"/>
      <w:pPr>
        <w:tabs>
          <w:tab w:val="num" w:pos="0"/>
        </w:tabs>
        <w:ind w:left="6372" w:hanging="708"/>
      </w:pPr>
    </w:lvl>
  </w:abstractNum>
  <w:abstractNum w:abstractNumId="1" w15:restartNumberingAfterBreak="0">
    <w:nsid w:val="0000000C"/>
    <w:multiLevelType w:val="multilevel"/>
    <w:tmpl w:val="0000000C"/>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 w15:restartNumberingAfterBreak="0">
    <w:nsid w:val="025367FA"/>
    <w:multiLevelType w:val="hybridMultilevel"/>
    <w:tmpl w:val="466E7C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FE604E"/>
    <w:multiLevelType w:val="multilevel"/>
    <w:tmpl w:val="997A6D90"/>
    <w:lvl w:ilvl="0">
      <w:start w:val="1"/>
      <w:numFmt w:val="decimal"/>
      <w:lvlText w:val="%1."/>
      <w:lvlJc w:val="left"/>
      <w:pPr>
        <w:ind w:left="360" w:hanging="360"/>
      </w:pPr>
      <w:rPr>
        <w:rFonts w:hint="default"/>
        <w:w w:val="100"/>
        <w:sz w:val="16"/>
        <w:szCs w:val="16"/>
        <w:lang w:val="pl-PL" w:eastAsia="en-US" w:bidi="ar-SA"/>
      </w:rPr>
    </w:lvl>
    <w:lvl w:ilvl="1">
      <w:numFmt w:val="bullet"/>
      <w:lvlText w:val="-"/>
      <w:lvlJc w:val="left"/>
      <w:pPr>
        <w:ind w:left="720" w:hanging="360"/>
      </w:pPr>
      <w:rPr>
        <w:rFonts w:ascii="Carlito" w:eastAsia="Carlito" w:hAnsi="Carlito" w:cs="Carlito" w:hint="default"/>
        <w:w w:val="99"/>
        <w:sz w:val="20"/>
        <w:szCs w:val="20"/>
        <w:lang w:val="pl-PL" w:eastAsia="en-US" w:bidi="ar-SA"/>
      </w:rPr>
    </w:lvl>
    <w:lvl w:ilvl="2">
      <w:numFmt w:val="bullet"/>
      <w:lvlText w:val="-"/>
      <w:lvlJc w:val="left"/>
      <w:pPr>
        <w:ind w:left="1080" w:hanging="360"/>
      </w:pPr>
      <w:rPr>
        <w:rFonts w:ascii="Carlito" w:eastAsia="Carlito" w:hAnsi="Carlito" w:cs="Carlito" w:hint="default"/>
        <w:w w:val="99"/>
        <w:sz w:val="20"/>
        <w:szCs w:val="20"/>
        <w:lang w:val="pl-PL" w:eastAsia="en-US" w:bidi="ar-SA"/>
      </w:rPr>
    </w:lvl>
    <w:lvl w:ilvl="3">
      <w:start w:val="1"/>
      <w:numFmt w:val="decimal"/>
      <w:lvlText w:val="(%4)"/>
      <w:lvlJc w:val="left"/>
      <w:pPr>
        <w:ind w:left="1440" w:hanging="360"/>
      </w:pPr>
      <w:rPr>
        <w:rFonts w:hint="default"/>
        <w:lang w:val="pl-PL" w:eastAsia="en-US" w:bidi="ar-SA"/>
      </w:rPr>
    </w:lvl>
    <w:lvl w:ilvl="4">
      <w:start w:val="1"/>
      <w:numFmt w:val="lowerLetter"/>
      <w:lvlText w:val="(%5)"/>
      <w:lvlJc w:val="left"/>
      <w:pPr>
        <w:ind w:left="1800" w:hanging="360"/>
      </w:pPr>
      <w:rPr>
        <w:rFonts w:hint="default"/>
        <w:lang w:val="pl-PL" w:eastAsia="en-US" w:bidi="ar-SA"/>
      </w:rPr>
    </w:lvl>
    <w:lvl w:ilvl="5">
      <w:start w:val="1"/>
      <w:numFmt w:val="lowerRoman"/>
      <w:lvlText w:val="(%6)"/>
      <w:lvlJc w:val="left"/>
      <w:pPr>
        <w:ind w:left="2160" w:hanging="360"/>
      </w:pPr>
      <w:rPr>
        <w:rFonts w:hint="default"/>
        <w:lang w:val="pl-PL" w:eastAsia="en-US" w:bidi="ar-SA"/>
      </w:rPr>
    </w:lvl>
    <w:lvl w:ilvl="6">
      <w:start w:val="1"/>
      <w:numFmt w:val="decimal"/>
      <w:lvlText w:val="%7."/>
      <w:lvlJc w:val="left"/>
      <w:pPr>
        <w:ind w:left="2520" w:hanging="360"/>
      </w:pPr>
      <w:rPr>
        <w:rFonts w:hint="default"/>
        <w:lang w:val="pl-PL" w:eastAsia="en-US" w:bidi="ar-SA"/>
      </w:rPr>
    </w:lvl>
    <w:lvl w:ilvl="7">
      <w:start w:val="1"/>
      <w:numFmt w:val="lowerLetter"/>
      <w:lvlText w:val="%8."/>
      <w:lvlJc w:val="left"/>
      <w:pPr>
        <w:ind w:left="2880" w:hanging="360"/>
      </w:pPr>
      <w:rPr>
        <w:rFonts w:hint="default"/>
        <w:lang w:val="pl-PL" w:eastAsia="en-US" w:bidi="ar-SA"/>
      </w:rPr>
    </w:lvl>
    <w:lvl w:ilvl="8">
      <w:start w:val="1"/>
      <w:numFmt w:val="lowerRoman"/>
      <w:lvlText w:val="%9."/>
      <w:lvlJc w:val="left"/>
      <w:pPr>
        <w:ind w:left="3240" w:hanging="360"/>
      </w:pPr>
      <w:rPr>
        <w:rFonts w:hint="default"/>
        <w:lang w:val="pl-PL" w:eastAsia="en-US" w:bidi="ar-SA"/>
      </w:rPr>
    </w:lvl>
  </w:abstractNum>
  <w:abstractNum w:abstractNumId="4" w15:restartNumberingAfterBreak="0">
    <w:nsid w:val="07B43F34"/>
    <w:multiLevelType w:val="hybridMultilevel"/>
    <w:tmpl w:val="BAB08436"/>
    <w:lvl w:ilvl="0" w:tplc="AD7AD7B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7EF032D"/>
    <w:multiLevelType w:val="multilevel"/>
    <w:tmpl w:val="C4581AB2"/>
    <w:lvl w:ilvl="0">
      <w:start w:val="1"/>
      <w:numFmt w:val="decimal"/>
      <w:lvlText w:val="§ %1."/>
      <w:lvlJc w:val="left"/>
      <w:pPr>
        <w:ind w:left="360" w:hanging="360"/>
      </w:pPr>
      <w:rPr>
        <w:rFonts w:hint="default"/>
        <w:w w:val="100"/>
        <w:sz w:val="16"/>
        <w:szCs w:val="16"/>
        <w:lang w:val="pl-PL" w:eastAsia="en-US" w:bidi="ar-SA"/>
      </w:rPr>
    </w:lvl>
    <w:lvl w:ilvl="1">
      <w:start w:val="1"/>
      <w:numFmt w:val="lowerLetter"/>
      <w:lvlText w:val="%2)"/>
      <w:lvlJc w:val="left"/>
      <w:pPr>
        <w:ind w:left="720" w:hanging="360"/>
      </w:pPr>
      <w:rPr>
        <w:rFonts w:hint="default"/>
        <w:lang w:val="pl-PL" w:eastAsia="en-US" w:bidi="ar-SA"/>
      </w:rPr>
    </w:lvl>
    <w:lvl w:ilvl="2">
      <w:start w:val="1"/>
      <w:numFmt w:val="lowerRoman"/>
      <w:lvlText w:val="%3)"/>
      <w:lvlJc w:val="left"/>
      <w:pPr>
        <w:ind w:left="1080" w:hanging="360"/>
      </w:pPr>
      <w:rPr>
        <w:rFonts w:hint="default"/>
        <w:lang w:val="pl-PL" w:eastAsia="en-US" w:bidi="ar-SA"/>
      </w:rPr>
    </w:lvl>
    <w:lvl w:ilvl="3">
      <w:start w:val="1"/>
      <w:numFmt w:val="decimal"/>
      <w:lvlText w:val="(%4)"/>
      <w:lvlJc w:val="left"/>
      <w:pPr>
        <w:ind w:left="1440" w:hanging="360"/>
      </w:pPr>
      <w:rPr>
        <w:rFonts w:hint="default"/>
        <w:lang w:val="pl-PL" w:eastAsia="en-US" w:bidi="ar-SA"/>
      </w:rPr>
    </w:lvl>
    <w:lvl w:ilvl="4">
      <w:start w:val="1"/>
      <w:numFmt w:val="lowerLetter"/>
      <w:lvlText w:val="(%5)"/>
      <w:lvlJc w:val="left"/>
      <w:pPr>
        <w:ind w:left="1800" w:hanging="360"/>
      </w:pPr>
      <w:rPr>
        <w:rFonts w:hint="default"/>
        <w:lang w:val="pl-PL" w:eastAsia="en-US" w:bidi="ar-SA"/>
      </w:rPr>
    </w:lvl>
    <w:lvl w:ilvl="5">
      <w:start w:val="1"/>
      <w:numFmt w:val="lowerRoman"/>
      <w:lvlText w:val="(%6)"/>
      <w:lvlJc w:val="left"/>
      <w:pPr>
        <w:ind w:left="2160" w:hanging="360"/>
      </w:pPr>
      <w:rPr>
        <w:rFonts w:hint="default"/>
        <w:lang w:val="pl-PL" w:eastAsia="en-US" w:bidi="ar-SA"/>
      </w:rPr>
    </w:lvl>
    <w:lvl w:ilvl="6">
      <w:start w:val="1"/>
      <w:numFmt w:val="decimal"/>
      <w:lvlText w:val="%7."/>
      <w:lvlJc w:val="left"/>
      <w:pPr>
        <w:ind w:left="360" w:hanging="360"/>
      </w:pPr>
      <w:rPr>
        <w:rFonts w:hint="default"/>
        <w:lang w:val="pl-PL" w:eastAsia="en-US" w:bidi="ar-SA"/>
      </w:rPr>
    </w:lvl>
    <w:lvl w:ilvl="7">
      <w:start w:val="1"/>
      <w:numFmt w:val="decimal"/>
      <w:lvlText w:val="%8)"/>
      <w:lvlJc w:val="left"/>
      <w:pPr>
        <w:ind w:left="1070" w:hanging="360"/>
      </w:pPr>
    </w:lvl>
    <w:lvl w:ilvl="8">
      <w:start w:val="1"/>
      <w:numFmt w:val="lowerRoman"/>
      <w:lvlText w:val="%9."/>
      <w:lvlJc w:val="left"/>
      <w:pPr>
        <w:ind w:left="3240" w:hanging="360"/>
      </w:pPr>
      <w:rPr>
        <w:rFonts w:hint="default"/>
        <w:lang w:val="pl-PL" w:eastAsia="en-US" w:bidi="ar-SA"/>
      </w:rPr>
    </w:lvl>
  </w:abstractNum>
  <w:abstractNum w:abstractNumId="6" w15:restartNumberingAfterBreak="0">
    <w:nsid w:val="08BE19B4"/>
    <w:multiLevelType w:val="multilevel"/>
    <w:tmpl w:val="4B1E1FEE"/>
    <w:lvl w:ilvl="0">
      <w:start w:val="3"/>
      <w:numFmt w:val="decimal"/>
      <w:lvlText w:val="%1."/>
      <w:lvlJc w:val="left"/>
      <w:pPr>
        <w:ind w:left="360" w:hanging="360"/>
      </w:pPr>
      <w:rPr>
        <w:rFonts w:hint="default"/>
        <w:w w:val="100"/>
        <w:sz w:val="22"/>
        <w:szCs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92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2D6899"/>
    <w:multiLevelType w:val="hybridMultilevel"/>
    <w:tmpl w:val="0FC6759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DC4F43"/>
    <w:multiLevelType w:val="hybridMultilevel"/>
    <w:tmpl w:val="E9E6E24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F5A1ECE"/>
    <w:multiLevelType w:val="multilevel"/>
    <w:tmpl w:val="929CDEAC"/>
    <w:lvl w:ilvl="0">
      <w:start w:val="1"/>
      <w:numFmt w:val="decimal"/>
      <w:lvlText w:val="%1."/>
      <w:lvlJc w:val="left"/>
      <w:pPr>
        <w:ind w:left="360" w:hanging="360"/>
      </w:pPr>
      <w:rPr>
        <w:rFonts w:hint="default"/>
        <w:w w:val="100"/>
        <w:sz w:val="16"/>
        <w:szCs w:val="16"/>
        <w:lang w:val="pl-PL" w:eastAsia="en-US" w:bidi="ar-SA"/>
      </w:rPr>
    </w:lvl>
    <w:lvl w:ilvl="1">
      <w:start w:val="1"/>
      <w:numFmt w:val="lowerLetter"/>
      <w:lvlText w:val="%2)"/>
      <w:lvlJc w:val="left"/>
      <w:pPr>
        <w:ind w:left="720" w:hanging="360"/>
      </w:pPr>
      <w:rPr>
        <w:rFonts w:hint="default"/>
        <w:lang w:val="pl-PL" w:eastAsia="en-US" w:bidi="ar-SA"/>
      </w:rPr>
    </w:lvl>
    <w:lvl w:ilvl="2">
      <w:start w:val="1"/>
      <w:numFmt w:val="lowerRoman"/>
      <w:lvlText w:val="%3)"/>
      <w:lvlJc w:val="left"/>
      <w:pPr>
        <w:ind w:left="1080" w:hanging="360"/>
      </w:pPr>
      <w:rPr>
        <w:rFonts w:hint="default"/>
        <w:lang w:val="pl-PL" w:eastAsia="en-US" w:bidi="ar-SA"/>
      </w:rPr>
    </w:lvl>
    <w:lvl w:ilvl="3">
      <w:start w:val="1"/>
      <w:numFmt w:val="decimal"/>
      <w:lvlText w:val="(%4)"/>
      <w:lvlJc w:val="left"/>
      <w:pPr>
        <w:ind w:left="1440" w:hanging="360"/>
      </w:pPr>
      <w:rPr>
        <w:rFonts w:hint="default"/>
        <w:lang w:val="pl-PL" w:eastAsia="en-US" w:bidi="ar-SA"/>
      </w:rPr>
    </w:lvl>
    <w:lvl w:ilvl="4">
      <w:start w:val="1"/>
      <w:numFmt w:val="lowerLetter"/>
      <w:lvlText w:val="(%5)"/>
      <w:lvlJc w:val="left"/>
      <w:pPr>
        <w:ind w:left="1800" w:hanging="360"/>
      </w:pPr>
      <w:rPr>
        <w:rFonts w:hint="default"/>
        <w:lang w:val="pl-PL" w:eastAsia="en-US" w:bidi="ar-SA"/>
      </w:rPr>
    </w:lvl>
    <w:lvl w:ilvl="5">
      <w:start w:val="1"/>
      <w:numFmt w:val="lowerRoman"/>
      <w:lvlText w:val="(%6)"/>
      <w:lvlJc w:val="left"/>
      <w:pPr>
        <w:ind w:left="2160" w:hanging="360"/>
      </w:pPr>
      <w:rPr>
        <w:rFonts w:hint="default"/>
        <w:lang w:val="pl-PL" w:eastAsia="en-US" w:bidi="ar-SA"/>
      </w:rPr>
    </w:lvl>
    <w:lvl w:ilvl="6">
      <w:start w:val="1"/>
      <w:numFmt w:val="decimal"/>
      <w:lvlText w:val="%7."/>
      <w:lvlJc w:val="left"/>
      <w:pPr>
        <w:ind w:left="2520" w:hanging="360"/>
      </w:pPr>
      <w:rPr>
        <w:rFonts w:hint="default"/>
        <w:lang w:val="pl-PL" w:eastAsia="en-US" w:bidi="ar-SA"/>
      </w:rPr>
    </w:lvl>
    <w:lvl w:ilvl="7">
      <w:start w:val="1"/>
      <w:numFmt w:val="lowerLetter"/>
      <w:lvlText w:val="%8)"/>
      <w:lvlJc w:val="left"/>
      <w:pPr>
        <w:ind w:left="2880" w:hanging="360"/>
      </w:pPr>
    </w:lvl>
    <w:lvl w:ilvl="8">
      <w:start w:val="1"/>
      <w:numFmt w:val="lowerRoman"/>
      <w:lvlText w:val="%9."/>
      <w:lvlJc w:val="left"/>
      <w:pPr>
        <w:ind w:left="3240" w:hanging="360"/>
      </w:pPr>
      <w:rPr>
        <w:rFonts w:hint="default"/>
        <w:lang w:val="pl-PL" w:eastAsia="en-US" w:bidi="ar-SA"/>
      </w:rPr>
    </w:lvl>
  </w:abstractNum>
  <w:abstractNum w:abstractNumId="10" w15:restartNumberingAfterBreak="0">
    <w:nsid w:val="18436B2E"/>
    <w:multiLevelType w:val="hybridMultilevel"/>
    <w:tmpl w:val="FA2AB50C"/>
    <w:lvl w:ilvl="0" w:tplc="1D9EAED8">
      <w:start w:val="1"/>
      <w:numFmt w:val="decimal"/>
      <w:lvlText w:val="%1."/>
      <w:lvlJc w:val="left"/>
      <w:pPr>
        <w:ind w:left="1301" w:hanging="166"/>
      </w:pPr>
      <w:rPr>
        <w:rFonts w:ascii="Arial" w:eastAsia="Carlito" w:hAnsi="Arial" w:cs="Arial" w:hint="default"/>
        <w:w w:val="100"/>
        <w:sz w:val="20"/>
        <w:szCs w:val="20"/>
        <w:lang w:val="pl-PL" w:eastAsia="en-US" w:bidi="ar-SA"/>
      </w:rPr>
    </w:lvl>
    <w:lvl w:ilvl="1" w:tplc="FFFFFFFF">
      <w:numFmt w:val="bullet"/>
      <w:lvlText w:val="•"/>
      <w:lvlJc w:val="left"/>
      <w:pPr>
        <w:ind w:left="2346" w:hanging="166"/>
      </w:pPr>
      <w:rPr>
        <w:rFonts w:hint="default"/>
        <w:lang w:val="pl-PL" w:eastAsia="en-US" w:bidi="ar-SA"/>
      </w:rPr>
    </w:lvl>
    <w:lvl w:ilvl="2" w:tplc="FFFFFFFF">
      <w:numFmt w:val="bullet"/>
      <w:lvlText w:val="•"/>
      <w:lvlJc w:val="left"/>
      <w:pPr>
        <w:ind w:left="3397" w:hanging="166"/>
      </w:pPr>
      <w:rPr>
        <w:rFonts w:hint="default"/>
        <w:lang w:val="pl-PL" w:eastAsia="en-US" w:bidi="ar-SA"/>
      </w:rPr>
    </w:lvl>
    <w:lvl w:ilvl="3" w:tplc="FFFFFFFF">
      <w:numFmt w:val="bullet"/>
      <w:lvlText w:val="•"/>
      <w:lvlJc w:val="left"/>
      <w:pPr>
        <w:ind w:left="4447" w:hanging="166"/>
      </w:pPr>
      <w:rPr>
        <w:rFonts w:hint="default"/>
        <w:lang w:val="pl-PL" w:eastAsia="en-US" w:bidi="ar-SA"/>
      </w:rPr>
    </w:lvl>
    <w:lvl w:ilvl="4" w:tplc="FFFFFFFF">
      <w:numFmt w:val="bullet"/>
      <w:lvlText w:val="•"/>
      <w:lvlJc w:val="left"/>
      <w:pPr>
        <w:ind w:left="5498" w:hanging="166"/>
      </w:pPr>
      <w:rPr>
        <w:rFonts w:hint="default"/>
        <w:lang w:val="pl-PL" w:eastAsia="en-US" w:bidi="ar-SA"/>
      </w:rPr>
    </w:lvl>
    <w:lvl w:ilvl="5" w:tplc="FFFFFFFF">
      <w:numFmt w:val="bullet"/>
      <w:lvlText w:val="•"/>
      <w:lvlJc w:val="left"/>
      <w:pPr>
        <w:ind w:left="6549" w:hanging="166"/>
      </w:pPr>
      <w:rPr>
        <w:rFonts w:hint="default"/>
        <w:lang w:val="pl-PL" w:eastAsia="en-US" w:bidi="ar-SA"/>
      </w:rPr>
    </w:lvl>
    <w:lvl w:ilvl="6" w:tplc="FFFFFFFF">
      <w:numFmt w:val="bullet"/>
      <w:lvlText w:val="•"/>
      <w:lvlJc w:val="left"/>
      <w:pPr>
        <w:ind w:left="7599" w:hanging="166"/>
      </w:pPr>
      <w:rPr>
        <w:rFonts w:hint="default"/>
        <w:lang w:val="pl-PL" w:eastAsia="en-US" w:bidi="ar-SA"/>
      </w:rPr>
    </w:lvl>
    <w:lvl w:ilvl="7" w:tplc="FFFFFFFF">
      <w:numFmt w:val="bullet"/>
      <w:lvlText w:val="•"/>
      <w:lvlJc w:val="left"/>
      <w:pPr>
        <w:ind w:left="8650" w:hanging="166"/>
      </w:pPr>
      <w:rPr>
        <w:rFonts w:hint="default"/>
        <w:lang w:val="pl-PL" w:eastAsia="en-US" w:bidi="ar-SA"/>
      </w:rPr>
    </w:lvl>
    <w:lvl w:ilvl="8" w:tplc="FFFFFFFF">
      <w:numFmt w:val="bullet"/>
      <w:lvlText w:val="•"/>
      <w:lvlJc w:val="left"/>
      <w:pPr>
        <w:ind w:left="9701" w:hanging="166"/>
      </w:pPr>
      <w:rPr>
        <w:rFonts w:hint="default"/>
        <w:lang w:val="pl-PL" w:eastAsia="en-US" w:bidi="ar-SA"/>
      </w:rPr>
    </w:lvl>
  </w:abstractNum>
  <w:abstractNum w:abstractNumId="11" w15:restartNumberingAfterBreak="0">
    <w:nsid w:val="18702E23"/>
    <w:multiLevelType w:val="hybridMultilevel"/>
    <w:tmpl w:val="829AC6AE"/>
    <w:lvl w:ilvl="0" w:tplc="9858144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D10F23"/>
    <w:multiLevelType w:val="hybridMultilevel"/>
    <w:tmpl w:val="156ACD9A"/>
    <w:lvl w:ilvl="0" w:tplc="0AB06C24">
      <w:start w:val="1"/>
      <w:numFmt w:val="decimal"/>
      <w:lvlText w:val="%1."/>
      <w:lvlJc w:val="left"/>
      <w:pPr>
        <w:ind w:left="285" w:hanging="166"/>
      </w:pPr>
      <w:rPr>
        <w:rFonts w:ascii="Arial" w:eastAsia="Carlito" w:hAnsi="Arial" w:cs="Arial" w:hint="default"/>
        <w:w w:val="100"/>
        <w:sz w:val="20"/>
        <w:szCs w:val="20"/>
        <w:lang w:val="pl-PL" w:eastAsia="en-US" w:bidi="ar-SA"/>
      </w:rPr>
    </w:lvl>
    <w:lvl w:ilvl="1" w:tplc="FFFFFFFF">
      <w:numFmt w:val="bullet"/>
      <w:lvlText w:val="•"/>
      <w:lvlJc w:val="left"/>
      <w:pPr>
        <w:ind w:left="1330" w:hanging="166"/>
      </w:pPr>
      <w:rPr>
        <w:rFonts w:hint="default"/>
        <w:lang w:val="pl-PL" w:eastAsia="en-US" w:bidi="ar-SA"/>
      </w:rPr>
    </w:lvl>
    <w:lvl w:ilvl="2" w:tplc="FFFFFFFF">
      <w:numFmt w:val="bullet"/>
      <w:lvlText w:val="•"/>
      <w:lvlJc w:val="left"/>
      <w:pPr>
        <w:ind w:left="2381" w:hanging="166"/>
      </w:pPr>
      <w:rPr>
        <w:rFonts w:hint="default"/>
        <w:lang w:val="pl-PL" w:eastAsia="en-US" w:bidi="ar-SA"/>
      </w:rPr>
    </w:lvl>
    <w:lvl w:ilvl="3" w:tplc="FFFFFFFF">
      <w:numFmt w:val="bullet"/>
      <w:lvlText w:val="•"/>
      <w:lvlJc w:val="left"/>
      <w:pPr>
        <w:ind w:left="3431" w:hanging="166"/>
      </w:pPr>
      <w:rPr>
        <w:rFonts w:hint="default"/>
        <w:lang w:val="pl-PL" w:eastAsia="en-US" w:bidi="ar-SA"/>
      </w:rPr>
    </w:lvl>
    <w:lvl w:ilvl="4" w:tplc="FFFFFFFF">
      <w:numFmt w:val="bullet"/>
      <w:lvlText w:val="•"/>
      <w:lvlJc w:val="left"/>
      <w:pPr>
        <w:ind w:left="4482" w:hanging="166"/>
      </w:pPr>
      <w:rPr>
        <w:rFonts w:hint="default"/>
        <w:lang w:val="pl-PL" w:eastAsia="en-US" w:bidi="ar-SA"/>
      </w:rPr>
    </w:lvl>
    <w:lvl w:ilvl="5" w:tplc="FFFFFFFF">
      <w:numFmt w:val="bullet"/>
      <w:lvlText w:val="•"/>
      <w:lvlJc w:val="left"/>
      <w:pPr>
        <w:ind w:left="5533" w:hanging="166"/>
      </w:pPr>
      <w:rPr>
        <w:rFonts w:hint="default"/>
        <w:lang w:val="pl-PL" w:eastAsia="en-US" w:bidi="ar-SA"/>
      </w:rPr>
    </w:lvl>
    <w:lvl w:ilvl="6" w:tplc="FFFFFFFF">
      <w:numFmt w:val="bullet"/>
      <w:lvlText w:val="•"/>
      <w:lvlJc w:val="left"/>
      <w:pPr>
        <w:ind w:left="6583" w:hanging="166"/>
      </w:pPr>
      <w:rPr>
        <w:rFonts w:hint="default"/>
        <w:lang w:val="pl-PL" w:eastAsia="en-US" w:bidi="ar-SA"/>
      </w:rPr>
    </w:lvl>
    <w:lvl w:ilvl="7" w:tplc="FFFFFFFF">
      <w:numFmt w:val="bullet"/>
      <w:lvlText w:val="•"/>
      <w:lvlJc w:val="left"/>
      <w:pPr>
        <w:ind w:left="7634" w:hanging="166"/>
      </w:pPr>
      <w:rPr>
        <w:rFonts w:hint="default"/>
        <w:lang w:val="pl-PL" w:eastAsia="en-US" w:bidi="ar-SA"/>
      </w:rPr>
    </w:lvl>
    <w:lvl w:ilvl="8" w:tplc="FFFFFFFF">
      <w:numFmt w:val="bullet"/>
      <w:lvlText w:val="•"/>
      <w:lvlJc w:val="left"/>
      <w:pPr>
        <w:ind w:left="8685" w:hanging="166"/>
      </w:pPr>
      <w:rPr>
        <w:rFonts w:hint="default"/>
        <w:lang w:val="pl-PL" w:eastAsia="en-US" w:bidi="ar-SA"/>
      </w:rPr>
    </w:lvl>
  </w:abstractNum>
  <w:abstractNum w:abstractNumId="13" w15:restartNumberingAfterBreak="0">
    <w:nsid w:val="1E460B85"/>
    <w:multiLevelType w:val="multilevel"/>
    <w:tmpl w:val="ACDE3144"/>
    <w:lvl w:ilvl="0">
      <w:start w:val="1"/>
      <w:numFmt w:val="decimal"/>
      <w:lvlText w:val="%1."/>
      <w:lvlJc w:val="left"/>
      <w:pPr>
        <w:ind w:left="360" w:hanging="360"/>
      </w:pPr>
      <w:rPr>
        <w:rFonts w:hint="default"/>
        <w:w w:val="100"/>
        <w:sz w:val="20"/>
        <w:szCs w:val="20"/>
        <w:lang w:val="pl-PL" w:eastAsia="en-US" w:bidi="ar-SA"/>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lang w:val="pl-PL" w:eastAsia="en-US" w:bidi="ar-SA"/>
      </w:rPr>
    </w:lvl>
    <w:lvl w:ilvl="3">
      <w:start w:val="1"/>
      <w:numFmt w:val="decimal"/>
      <w:lvlText w:val="(%4)"/>
      <w:lvlJc w:val="left"/>
      <w:pPr>
        <w:ind w:left="1440" w:hanging="360"/>
      </w:pPr>
      <w:rPr>
        <w:rFonts w:hint="default"/>
        <w:lang w:val="pl-PL" w:eastAsia="en-US" w:bidi="ar-SA"/>
      </w:rPr>
    </w:lvl>
    <w:lvl w:ilvl="4">
      <w:start w:val="1"/>
      <w:numFmt w:val="lowerLetter"/>
      <w:lvlText w:val="(%5)"/>
      <w:lvlJc w:val="left"/>
      <w:pPr>
        <w:ind w:left="1800" w:hanging="360"/>
      </w:pPr>
      <w:rPr>
        <w:rFonts w:hint="default"/>
        <w:lang w:val="pl-PL" w:eastAsia="en-US" w:bidi="ar-SA"/>
      </w:rPr>
    </w:lvl>
    <w:lvl w:ilvl="5">
      <w:start w:val="1"/>
      <w:numFmt w:val="lowerRoman"/>
      <w:lvlText w:val="(%6)"/>
      <w:lvlJc w:val="left"/>
      <w:pPr>
        <w:ind w:left="2160" w:hanging="360"/>
      </w:pPr>
      <w:rPr>
        <w:rFonts w:hint="default"/>
        <w:lang w:val="pl-PL" w:eastAsia="en-US" w:bidi="ar-SA"/>
      </w:rPr>
    </w:lvl>
    <w:lvl w:ilvl="6">
      <w:start w:val="1"/>
      <w:numFmt w:val="decimal"/>
      <w:lvlText w:val="%7."/>
      <w:lvlJc w:val="left"/>
      <w:pPr>
        <w:ind w:left="2520" w:hanging="360"/>
      </w:pPr>
      <w:rPr>
        <w:rFonts w:hint="default"/>
        <w:lang w:val="pl-PL" w:eastAsia="en-US" w:bidi="ar-SA"/>
      </w:rPr>
    </w:lvl>
    <w:lvl w:ilvl="7">
      <w:start w:val="1"/>
      <w:numFmt w:val="lowerLetter"/>
      <w:lvlText w:val="%8."/>
      <w:lvlJc w:val="left"/>
      <w:pPr>
        <w:ind w:left="2880" w:hanging="360"/>
      </w:pPr>
      <w:rPr>
        <w:rFonts w:hint="default"/>
        <w:lang w:val="pl-PL" w:eastAsia="en-US" w:bidi="ar-SA"/>
      </w:rPr>
    </w:lvl>
    <w:lvl w:ilvl="8">
      <w:start w:val="1"/>
      <w:numFmt w:val="lowerRoman"/>
      <w:lvlText w:val="%9."/>
      <w:lvlJc w:val="left"/>
      <w:pPr>
        <w:ind w:left="3240" w:hanging="360"/>
      </w:pPr>
      <w:rPr>
        <w:rFonts w:hint="default"/>
        <w:lang w:val="pl-PL" w:eastAsia="en-US" w:bidi="ar-SA"/>
      </w:rPr>
    </w:lvl>
  </w:abstractNum>
  <w:abstractNum w:abstractNumId="14" w15:restartNumberingAfterBreak="0">
    <w:nsid w:val="24B609A2"/>
    <w:multiLevelType w:val="hybridMultilevel"/>
    <w:tmpl w:val="7AB29D5C"/>
    <w:lvl w:ilvl="0" w:tplc="0DF82AE4">
      <w:numFmt w:val="bullet"/>
      <w:lvlText w:val="-"/>
      <w:lvlJc w:val="left"/>
      <w:pPr>
        <w:ind w:left="1366" w:hanging="360"/>
      </w:pPr>
      <w:rPr>
        <w:rFonts w:ascii="Carlito" w:eastAsia="Carlito" w:hAnsi="Carlito" w:cs="Carlito" w:hint="default"/>
        <w:w w:val="99"/>
        <w:sz w:val="20"/>
        <w:szCs w:val="20"/>
        <w:lang w:val="pl-PL" w:eastAsia="en-US" w:bidi="ar-SA"/>
      </w:rPr>
    </w:lvl>
    <w:lvl w:ilvl="1" w:tplc="04150003" w:tentative="1">
      <w:start w:val="1"/>
      <w:numFmt w:val="bullet"/>
      <w:lvlText w:val="o"/>
      <w:lvlJc w:val="left"/>
      <w:pPr>
        <w:ind w:left="2086" w:hanging="360"/>
      </w:pPr>
      <w:rPr>
        <w:rFonts w:ascii="Courier New" w:hAnsi="Courier New" w:cs="Courier New" w:hint="default"/>
      </w:rPr>
    </w:lvl>
    <w:lvl w:ilvl="2" w:tplc="04150005" w:tentative="1">
      <w:start w:val="1"/>
      <w:numFmt w:val="bullet"/>
      <w:lvlText w:val=""/>
      <w:lvlJc w:val="left"/>
      <w:pPr>
        <w:ind w:left="2806" w:hanging="360"/>
      </w:pPr>
      <w:rPr>
        <w:rFonts w:ascii="Wingdings" w:hAnsi="Wingdings" w:hint="default"/>
      </w:rPr>
    </w:lvl>
    <w:lvl w:ilvl="3" w:tplc="04150001" w:tentative="1">
      <w:start w:val="1"/>
      <w:numFmt w:val="bullet"/>
      <w:lvlText w:val=""/>
      <w:lvlJc w:val="left"/>
      <w:pPr>
        <w:ind w:left="3526" w:hanging="360"/>
      </w:pPr>
      <w:rPr>
        <w:rFonts w:ascii="Symbol" w:hAnsi="Symbol" w:hint="default"/>
      </w:rPr>
    </w:lvl>
    <w:lvl w:ilvl="4" w:tplc="04150003" w:tentative="1">
      <w:start w:val="1"/>
      <w:numFmt w:val="bullet"/>
      <w:lvlText w:val="o"/>
      <w:lvlJc w:val="left"/>
      <w:pPr>
        <w:ind w:left="4246" w:hanging="360"/>
      </w:pPr>
      <w:rPr>
        <w:rFonts w:ascii="Courier New" w:hAnsi="Courier New" w:cs="Courier New" w:hint="default"/>
      </w:rPr>
    </w:lvl>
    <w:lvl w:ilvl="5" w:tplc="04150005" w:tentative="1">
      <w:start w:val="1"/>
      <w:numFmt w:val="bullet"/>
      <w:lvlText w:val=""/>
      <w:lvlJc w:val="left"/>
      <w:pPr>
        <w:ind w:left="4966" w:hanging="360"/>
      </w:pPr>
      <w:rPr>
        <w:rFonts w:ascii="Wingdings" w:hAnsi="Wingdings" w:hint="default"/>
      </w:rPr>
    </w:lvl>
    <w:lvl w:ilvl="6" w:tplc="04150001" w:tentative="1">
      <w:start w:val="1"/>
      <w:numFmt w:val="bullet"/>
      <w:lvlText w:val=""/>
      <w:lvlJc w:val="left"/>
      <w:pPr>
        <w:ind w:left="5686" w:hanging="360"/>
      </w:pPr>
      <w:rPr>
        <w:rFonts w:ascii="Symbol" w:hAnsi="Symbol" w:hint="default"/>
      </w:rPr>
    </w:lvl>
    <w:lvl w:ilvl="7" w:tplc="04150003" w:tentative="1">
      <w:start w:val="1"/>
      <w:numFmt w:val="bullet"/>
      <w:lvlText w:val="o"/>
      <w:lvlJc w:val="left"/>
      <w:pPr>
        <w:ind w:left="6406" w:hanging="360"/>
      </w:pPr>
      <w:rPr>
        <w:rFonts w:ascii="Courier New" w:hAnsi="Courier New" w:cs="Courier New" w:hint="default"/>
      </w:rPr>
    </w:lvl>
    <w:lvl w:ilvl="8" w:tplc="04150005" w:tentative="1">
      <w:start w:val="1"/>
      <w:numFmt w:val="bullet"/>
      <w:lvlText w:val=""/>
      <w:lvlJc w:val="left"/>
      <w:pPr>
        <w:ind w:left="7126" w:hanging="360"/>
      </w:pPr>
      <w:rPr>
        <w:rFonts w:ascii="Wingdings" w:hAnsi="Wingdings" w:hint="default"/>
      </w:rPr>
    </w:lvl>
  </w:abstractNum>
  <w:abstractNum w:abstractNumId="15" w15:restartNumberingAfterBreak="0">
    <w:nsid w:val="260A1748"/>
    <w:multiLevelType w:val="hybridMultilevel"/>
    <w:tmpl w:val="79C04716"/>
    <w:lvl w:ilvl="0" w:tplc="49105396">
      <w:start w:val="1"/>
      <w:numFmt w:val="lowerLetter"/>
      <w:lvlText w:val="%1)"/>
      <w:lvlJc w:val="left"/>
      <w:pPr>
        <w:ind w:left="927" w:hanging="360"/>
      </w:pPr>
      <w:rPr>
        <w:rFonts w:eastAsia="SimSu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2CF578C8"/>
    <w:multiLevelType w:val="hybridMultilevel"/>
    <w:tmpl w:val="BBECEF62"/>
    <w:lvl w:ilvl="0" w:tplc="04150001">
      <w:start w:val="1"/>
      <w:numFmt w:val="bullet"/>
      <w:lvlText w:val=""/>
      <w:lvlJc w:val="left"/>
      <w:pPr>
        <w:ind w:left="646" w:hanging="360"/>
      </w:pPr>
      <w:rPr>
        <w:rFonts w:ascii="Symbol" w:hAnsi="Symbol" w:hint="default"/>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17" w15:restartNumberingAfterBreak="0">
    <w:nsid w:val="2DA37259"/>
    <w:multiLevelType w:val="hybridMultilevel"/>
    <w:tmpl w:val="74F8C1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343C2E"/>
    <w:multiLevelType w:val="hybridMultilevel"/>
    <w:tmpl w:val="FF389E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6156B4"/>
    <w:multiLevelType w:val="hybridMultilevel"/>
    <w:tmpl w:val="C616F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203CF1"/>
    <w:multiLevelType w:val="hybridMultilevel"/>
    <w:tmpl w:val="6AEE8978"/>
    <w:lvl w:ilvl="0" w:tplc="48F2F30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385FDE"/>
    <w:multiLevelType w:val="hybridMultilevel"/>
    <w:tmpl w:val="C3CC0EF2"/>
    <w:lvl w:ilvl="0" w:tplc="DF3E01DE">
      <w:start w:val="1"/>
      <w:numFmt w:val="decimal"/>
      <w:lvlText w:val="%1."/>
      <w:lvlJc w:val="left"/>
      <w:pPr>
        <w:ind w:left="480" w:hanging="360"/>
      </w:pPr>
      <w:rPr>
        <w:rFonts w:ascii="Arial" w:eastAsia="Carlito" w:hAnsi="Arial" w:cs="Arial" w:hint="default"/>
        <w:w w:val="100"/>
        <w:sz w:val="20"/>
        <w:szCs w:val="20"/>
        <w:lang w:val="pl-PL" w:eastAsia="en-US" w:bidi="ar-SA"/>
      </w:rPr>
    </w:lvl>
    <w:lvl w:ilvl="1" w:tplc="04150017">
      <w:start w:val="1"/>
      <w:numFmt w:val="lowerLetter"/>
      <w:lvlText w:val="%2)"/>
      <w:lvlJc w:val="left"/>
      <w:pPr>
        <w:ind w:left="1510" w:hanging="360"/>
      </w:pPr>
    </w:lvl>
    <w:lvl w:ilvl="2" w:tplc="FFFFFFFF">
      <w:numFmt w:val="bullet"/>
      <w:lvlText w:val="•"/>
      <w:lvlJc w:val="left"/>
      <w:pPr>
        <w:ind w:left="2541" w:hanging="360"/>
      </w:pPr>
      <w:rPr>
        <w:rFonts w:hint="default"/>
        <w:lang w:val="pl-PL" w:eastAsia="en-US" w:bidi="ar-SA"/>
      </w:rPr>
    </w:lvl>
    <w:lvl w:ilvl="3" w:tplc="FFFFFFFF">
      <w:numFmt w:val="bullet"/>
      <w:lvlText w:val="•"/>
      <w:lvlJc w:val="left"/>
      <w:pPr>
        <w:ind w:left="3571" w:hanging="360"/>
      </w:pPr>
      <w:rPr>
        <w:rFonts w:hint="default"/>
        <w:lang w:val="pl-PL" w:eastAsia="en-US" w:bidi="ar-SA"/>
      </w:rPr>
    </w:lvl>
    <w:lvl w:ilvl="4" w:tplc="FFFFFFFF">
      <w:numFmt w:val="bullet"/>
      <w:lvlText w:val="•"/>
      <w:lvlJc w:val="left"/>
      <w:pPr>
        <w:ind w:left="4602" w:hanging="360"/>
      </w:pPr>
      <w:rPr>
        <w:rFonts w:hint="default"/>
        <w:lang w:val="pl-PL" w:eastAsia="en-US" w:bidi="ar-SA"/>
      </w:rPr>
    </w:lvl>
    <w:lvl w:ilvl="5" w:tplc="FFFFFFFF">
      <w:numFmt w:val="bullet"/>
      <w:lvlText w:val="•"/>
      <w:lvlJc w:val="left"/>
      <w:pPr>
        <w:ind w:left="5633" w:hanging="360"/>
      </w:pPr>
      <w:rPr>
        <w:rFonts w:hint="default"/>
        <w:lang w:val="pl-PL" w:eastAsia="en-US" w:bidi="ar-SA"/>
      </w:rPr>
    </w:lvl>
    <w:lvl w:ilvl="6" w:tplc="FFFFFFFF">
      <w:numFmt w:val="bullet"/>
      <w:lvlText w:val="•"/>
      <w:lvlJc w:val="left"/>
      <w:pPr>
        <w:ind w:left="6663" w:hanging="360"/>
      </w:pPr>
      <w:rPr>
        <w:rFonts w:hint="default"/>
        <w:lang w:val="pl-PL" w:eastAsia="en-US" w:bidi="ar-SA"/>
      </w:rPr>
    </w:lvl>
    <w:lvl w:ilvl="7" w:tplc="FFFFFFFF">
      <w:numFmt w:val="bullet"/>
      <w:lvlText w:val="•"/>
      <w:lvlJc w:val="left"/>
      <w:pPr>
        <w:ind w:left="7694" w:hanging="360"/>
      </w:pPr>
      <w:rPr>
        <w:rFonts w:hint="default"/>
        <w:lang w:val="pl-PL" w:eastAsia="en-US" w:bidi="ar-SA"/>
      </w:rPr>
    </w:lvl>
    <w:lvl w:ilvl="8" w:tplc="FFFFFFFF">
      <w:numFmt w:val="bullet"/>
      <w:lvlText w:val="•"/>
      <w:lvlJc w:val="left"/>
      <w:pPr>
        <w:ind w:left="8725" w:hanging="360"/>
      </w:pPr>
      <w:rPr>
        <w:rFonts w:hint="default"/>
        <w:lang w:val="pl-PL" w:eastAsia="en-US" w:bidi="ar-SA"/>
      </w:rPr>
    </w:lvl>
  </w:abstractNum>
  <w:abstractNum w:abstractNumId="22" w15:restartNumberingAfterBreak="0">
    <w:nsid w:val="3F5679C6"/>
    <w:multiLevelType w:val="multilevel"/>
    <w:tmpl w:val="F8267748"/>
    <w:lvl w:ilvl="0">
      <w:start w:val="1"/>
      <w:numFmt w:val="bullet"/>
      <w:lvlText w:val=""/>
      <w:lvlJc w:val="left"/>
      <w:pPr>
        <w:ind w:left="646" w:hanging="360"/>
      </w:pPr>
      <w:rPr>
        <w:rFonts w:ascii="Symbol" w:hAnsi="Symbol" w:hint="default"/>
        <w:w w:val="100"/>
        <w:sz w:val="16"/>
        <w:szCs w:val="16"/>
        <w:lang w:val="pl-PL" w:eastAsia="en-US" w:bidi="ar-SA"/>
      </w:rPr>
    </w:lvl>
    <w:lvl w:ilvl="1">
      <w:numFmt w:val="bullet"/>
      <w:lvlText w:val="-"/>
      <w:lvlJc w:val="left"/>
      <w:pPr>
        <w:ind w:left="1006" w:hanging="360"/>
      </w:pPr>
      <w:rPr>
        <w:rFonts w:ascii="Carlito" w:eastAsia="Carlito" w:hAnsi="Carlito" w:cs="Carlito" w:hint="default"/>
        <w:w w:val="99"/>
        <w:sz w:val="20"/>
        <w:szCs w:val="20"/>
        <w:lang w:val="pl-PL" w:eastAsia="en-US" w:bidi="ar-SA"/>
      </w:rPr>
    </w:lvl>
    <w:lvl w:ilvl="2">
      <w:numFmt w:val="bullet"/>
      <w:lvlText w:val="-"/>
      <w:lvlJc w:val="left"/>
      <w:pPr>
        <w:ind w:left="1366" w:hanging="360"/>
      </w:pPr>
      <w:rPr>
        <w:rFonts w:ascii="Carlito" w:eastAsia="Carlito" w:hAnsi="Carlito" w:cs="Carlito" w:hint="default"/>
        <w:w w:val="99"/>
        <w:sz w:val="20"/>
        <w:szCs w:val="20"/>
        <w:lang w:val="pl-PL" w:eastAsia="en-US" w:bidi="ar-SA"/>
      </w:rPr>
    </w:lvl>
    <w:lvl w:ilvl="3">
      <w:start w:val="1"/>
      <w:numFmt w:val="decimal"/>
      <w:lvlText w:val="(%4)"/>
      <w:lvlJc w:val="left"/>
      <w:pPr>
        <w:ind w:left="1726" w:hanging="360"/>
      </w:pPr>
      <w:rPr>
        <w:rFonts w:hint="default"/>
        <w:lang w:val="pl-PL" w:eastAsia="en-US" w:bidi="ar-SA"/>
      </w:rPr>
    </w:lvl>
    <w:lvl w:ilvl="4">
      <w:start w:val="1"/>
      <w:numFmt w:val="lowerLetter"/>
      <w:lvlText w:val="(%5)"/>
      <w:lvlJc w:val="left"/>
      <w:pPr>
        <w:ind w:left="2086" w:hanging="360"/>
      </w:pPr>
      <w:rPr>
        <w:rFonts w:hint="default"/>
        <w:lang w:val="pl-PL" w:eastAsia="en-US" w:bidi="ar-SA"/>
      </w:rPr>
    </w:lvl>
    <w:lvl w:ilvl="5">
      <w:start w:val="1"/>
      <w:numFmt w:val="lowerRoman"/>
      <w:lvlText w:val="(%6)"/>
      <w:lvlJc w:val="left"/>
      <w:pPr>
        <w:ind w:left="2446" w:hanging="360"/>
      </w:pPr>
      <w:rPr>
        <w:rFonts w:hint="default"/>
        <w:lang w:val="pl-PL" w:eastAsia="en-US" w:bidi="ar-SA"/>
      </w:rPr>
    </w:lvl>
    <w:lvl w:ilvl="6">
      <w:start w:val="1"/>
      <w:numFmt w:val="decimal"/>
      <w:lvlText w:val="%7."/>
      <w:lvlJc w:val="left"/>
      <w:pPr>
        <w:ind w:left="2806" w:hanging="360"/>
      </w:pPr>
      <w:rPr>
        <w:rFonts w:hint="default"/>
        <w:lang w:val="pl-PL" w:eastAsia="en-US" w:bidi="ar-SA"/>
      </w:rPr>
    </w:lvl>
    <w:lvl w:ilvl="7">
      <w:start w:val="1"/>
      <w:numFmt w:val="lowerLetter"/>
      <w:lvlText w:val="%8."/>
      <w:lvlJc w:val="left"/>
      <w:pPr>
        <w:ind w:left="3166" w:hanging="360"/>
      </w:pPr>
      <w:rPr>
        <w:rFonts w:hint="default"/>
        <w:lang w:val="pl-PL" w:eastAsia="en-US" w:bidi="ar-SA"/>
      </w:rPr>
    </w:lvl>
    <w:lvl w:ilvl="8">
      <w:start w:val="1"/>
      <w:numFmt w:val="lowerRoman"/>
      <w:lvlText w:val="%9."/>
      <w:lvlJc w:val="left"/>
      <w:pPr>
        <w:ind w:left="3526" w:hanging="360"/>
      </w:pPr>
      <w:rPr>
        <w:rFonts w:hint="default"/>
        <w:lang w:val="pl-PL" w:eastAsia="en-US" w:bidi="ar-SA"/>
      </w:rPr>
    </w:lvl>
  </w:abstractNum>
  <w:abstractNum w:abstractNumId="23" w15:restartNumberingAfterBreak="0">
    <w:nsid w:val="47BB03E9"/>
    <w:multiLevelType w:val="hybridMultilevel"/>
    <w:tmpl w:val="690C831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FE950F1"/>
    <w:multiLevelType w:val="multilevel"/>
    <w:tmpl w:val="4628F05A"/>
    <w:lvl w:ilvl="0">
      <w:start w:val="1"/>
      <w:numFmt w:val="decimal"/>
      <w:lvlText w:val="%1."/>
      <w:lvlJc w:val="left"/>
      <w:pPr>
        <w:ind w:left="360" w:hanging="360"/>
      </w:pPr>
      <w:rPr>
        <w:rFonts w:ascii="Arial" w:eastAsia="Carlito" w:hAnsi="Arial" w:cs="Arial" w:hint="default"/>
        <w:w w:val="100"/>
        <w:sz w:val="20"/>
        <w:szCs w:val="20"/>
        <w:lang w:val="pl-PL" w:eastAsia="en-US"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5986EE3"/>
    <w:multiLevelType w:val="hybridMultilevel"/>
    <w:tmpl w:val="00DEB826"/>
    <w:lvl w:ilvl="0" w:tplc="0310C678">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5A1E788E"/>
    <w:multiLevelType w:val="multilevel"/>
    <w:tmpl w:val="B83C445E"/>
    <w:lvl w:ilvl="0">
      <w:start w:val="1"/>
      <w:numFmt w:val="decimal"/>
      <w:lvlText w:val="%1."/>
      <w:lvlJc w:val="left"/>
      <w:pPr>
        <w:ind w:left="360" w:hanging="360"/>
      </w:pPr>
      <w:rPr>
        <w:rFonts w:hint="default"/>
        <w:color w:val="auto"/>
        <w:w w:val="100"/>
        <w:sz w:val="20"/>
        <w:szCs w:val="16"/>
        <w:lang w:val="pl-PL" w:eastAsia="en-US" w:bidi="ar-SA"/>
      </w:rPr>
    </w:lvl>
    <w:lvl w:ilvl="1">
      <w:start w:val="1"/>
      <w:numFmt w:val="lowerLetter"/>
      <w:lvlText w:val="%2)"/>
      <w:lvlJc w:val="left"/>
      <w:pPr>
        <w:ind w:left="720" w:hanging="360"/>
      </w:pPr>
      <w:rPr>
        <w:rFonts w:hint="default"/>
        <w:lang w:val="pl-PL" w:eastAsia="en-US" w:bidi="ar-SA"/>
      </w:rPr>
    </w:lvl>
    <w:lvl w:ilvl="2">
      <w:start w:val="1"/>
      <w:numFmt w:val="lowerRoman"/>
      <w:lvlText w:val="%3)"/>
      <w:lvlJc w:val="left"/>
      <w:pPr>
        <w:ind w:left="1080" w:hanging="360"/>
      </w:pPr>
      <w:rPr>
        <w:rFonts w:hint="default"/>
        <w:lang w:val="pl-PL" w:eastAsia="en-US" w:bidi="ar-SA"/>
      </w:rPr>
    </w:lvl>
    <w:lvl w:ilvl="3">
      <w:start w:val="1"/>
      <w:numFmt w:val="decimal"/>
      <w:lvlText w:val="(%4)"/>
      <w:lvlJc w:val="left"/>
      <w:pPr>
        <w:ind w:left="1440" w:hanging="360"/>
      </w:pPr>
      <w:rPr>
        <w:rFonts w:hint="default"/>
        <w:lang w:val="pl-PL" w:eastAsia="en-US" w:bidi="ar-SA"/>
      </w:rPr>
    </w:lvl>
    <w:lvl w:ilvl="4">
      <w:start w:val="1"/>
      <w:numFmt w:val="lowerLetter"/>
      <w:lvlText w:val="(%5)"/>
      <w:lvlJc w:val="left"/>
      <w:pPr>
        <w:ind w:left="1800" w:hanging="360"/>
      </w:pPr>
      <w:rPr>
        <w:rFonts w:hint="default"/>
        <w:lang w:val="pl-PL" w:eastAsia="en-US" w:bidi="ar-SA"/>
      </w:rPr>
    </w:lvl>
    <w:lvl w:ilvl="5">
      <w:start w:val="1"/>
      <w:numFmt w:val="lowerRoman"/>
      <w:lvlText w:val="(%6)"/>
      <w:lvlJc w:val="left"/>
      <w:pPr>
        <w:ind w:left="2160" w:hanging="360"/>
      </w:pPr>
      <w:rPr>
        <w:rFonts w:hint="default"/>
        <w:lang w:val="pl-PL" w:eastAsia="en-US" w:bidi="ar-SA"/>
      </w:rPr>
    </w:lvl>
    <w:lvl w:ilvl="6">
      <w:start w:val="1"/>
      <w:numFmt w:val="decimal"/>
      <w:lvlText w:val="%7."/>
      <w:lvlJc w:val="left"/>
      <w:pPr>
        <w:ind w:left="2520" w:hanging="360"/>
      </w:pPr>
      <w:rPr>
        <w:rFonts w:hint="default"/>
        <w:lang w:val="pl-PL" w:eastAsia="en-US" w:bidi="ar-SA"/>
      </w:rPr>
    </w:lvl>
    <w:lvl w:ilvl="7">
      <w:start w:val="1"/>
      <w:numFmt w:val="lowerLetter"/>
      <w:lvlText w:val="%8."/>
      <w:lvlJc w:val="left"/>
      <w:pPr>
        <w:ind w:left="2880" w:hanging="360"/>
      </w:pPr>
      <w:rPr>
        <w:rFonts w:hint="default"/>
        <w:lang w:val="pl-PL" w:eastAsia="en-US" w:bidi="ar-SA"/>
      </w:rPr>
    </w:lvl>
    <w:lvl w:ilvl="8">
      <w:start w:val="1"/>
      <w:numFmt w:val="lowerRoman"/>
      <w:lvlText w:val="%9."/>
      <w:lvlJc w:val="left"/>
      <w:pPr>
        <w:ind w:left="3240" w:hanging="360"/>
      </w:pPr>
      <w:rPr>
        <w:rFonts w:hint="default"/>
        <w:lang w:val="pl-PL" w:eastAsia="en-US" w:bidi="ar-SA"/>
      </w:rPr>
    </w:lvl>
  </w:abstractNum>
  <w:abstractNum w:abstractNumId="27" w15:restartNumberingAfterBreak="0">
    <w:nsid w:val="5CB26FD4"/>
    <w:multiLevelType w:val="hybridMultilevel"/>
    <w:tmpl w:val="B84CC62C"/>
    <w:lvl w:ilvl="0" w:tplc="B212E9C6">
      <w:start w:val="1"/>
      <w:numFmt w:val="decimal"/>
      <w:lvlText w:val="%1."/>
      <w:lvlJc w:val="left"/>
      <w:pPr>
        <w:ind w:left="720" w:hanging="360"/>
      </w:pPr>
      <w:rPr>
        <w:rFonts w:ascii="Arial"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D811A7"/>
    <w:multiLevelType w:val="hybridMultilevel"/>
    <w:tmpl w:val="9EE8AF48"/>
    <w:lvl w:ilvl="0" w:tplc="E6389EF4">
      <w:start w:val="1"/>
      <w:numFmt w:val="decimal"/>
      <w:lvlText w:val="%1."/>
      <w:lvlJc w:val="left"/>
      <w:pPr>
        <w:ind w:left="1301" w:hanging="166"/>
      </w:pPr>
      <w:rPr>
        <w:rFonts w:ascii="Arial" w:eastAsia="Carlito" w:hAnsi="Arial" w:cs="Arial" w:hint="default"/>
        <w:w w:val="100"/>
        <w:sz w:val="20"/>
        <w:szCs w:val="20"/>
        <w:lang w:val="pl-PL" w:eastAsia="en-US" w:bidi="ar-SA"/>
      </w:rPr>
    </w:lvl>
    <w:lvl w:ilvl="1" w:tplc="04150017">
      <w:start w:val="1"/>
      <w:numFmt w:val="lowerLetter"/>
      <w:lvlText w:val="%2)"/>
      <w:lvlJc w:val="left"/>
      <w:pPr>
        <w:ind w:left="1510" w:hanging="360"/>
      </w:pPr>
    </w:lvl>
    <w:lvl w:ilvl="2" w:tplc="FFFFFFFF">
      <w:numFmt w:val="bullet"/>
      <w:lvlText w:val="•"/>
      <w:lvlJc w:val="left"/>
      <w:pPr>
        <w:ind w:left="2718" w:hanging="166"/>
      </w:pPr>
      <w:rPr>
        <w:rFonts w:hint="default"/>
        <w:lang w:val="pl-PL" w:eastAsia="en-US" w:bidi="ar-SA"/>
      </w:rPr>
    </w:lvl>
    <w:lvl w:ilvl="3" w:tplc="FFFFFFFF">
      <w:numFmt w:val="bullet"/>
      <w:lvlText w:val="•"/>
      <w:lvlJc w:val="left"/>
      <w:pPr>
        <w:ind w:left="4447" w:hanging="166"/>
      </w:pPr>
      <w:rPr>
        <w:rFonts w:hint="default"/>
        <w:lang w:val="pl-PL" w:eastAsia="en-US" w:bidi="ar-SA"/>
      </w:rPr>
    </w:lvl>
    <w:lvl w:ilvl="4" w:tplc="FFFFFFFF">
      <w:numFmt w:val="bullet"/>
      <w:lvlText w:val="•"/>
      <w:lvlJc w:val="left"/>
      <w:pPr>
        <w:ind w:left="5498" w:hanging="166"/>
      </w:pPr>
      <w:rPr>
        <w:rFonts w:hint="default"/>
        <w:lang w:val="pl-PL" w:eastAsia="en-US" w:bidi="ar-SA"/>
      </w:rPr>
    </w:lvl>
    <w:lvl w:ilvl="5" w:tplc="FFFFFFFF">
      <w:numFmt w:val="bullet"/>
      <w:lvlText w:val="•"/>
      <w:lvlJc w:val="left"/>
      <w:pPr>
        <w:ind w:left="6549" w:hanging="166"/>
      </w:pPr>
      <w:rPr>
        <w:rFonts w:hint="default"/>
        <w:lang w:val="pl-PL" w:eastAsia="en-US" w:bidi="ar-SA"/>
      </w:rPr>
    </w:lvl>
    <w:lvl w:ilvl="6" w:tplc="FFFFFFFF">
      <w:numFmt w:val="bullet"/>
      <w:lvlText w:val="•"/>
      <w:lvlJc w:val="left"/>
      <w:pPr>
        <w:ind w:left="7599" w:hanging="166"/>
      </w:pPr>
      <w:rPr>
        <w:rFonts w:hint="default"/>
        <w:lang w:val="pl-PL" w:eastAsia="en-US" w:bidi="ar-SA"/>
      </w:rPr>
    </w:lvl>
    <w:lvl w:ilvl="7" w:tplc="FFFFFFFF">
      <w:numFmt w:val="bullet"/>
      <w:lvlText w:val="•"/>
      <w:lvlJc w:val="left"/>
      <w:pPr>
        <w:ind w:left="8650" w:hanging="166"/>
      </w:pPr>
      <w:rPr>
        <w:rFonts w:hint="default"/>
        <w:lang w:val="pl-PL" w:eastAsia="en-US" w:bidi="ar-SA"/>
      </w:rPr>
    </w:lvl>
    <w:lvl w:ilvl="8" w:tplc="FFFFFFFF">
      <w:numFmt w:val="bullet"/>
      <w:lvlText w:val="•"/>
      <w:lvlJc w:val="left"/>
      <w:pPr>
        <w:ind w:left="9701" w:hanging="166"/>
      </w:pPr>
      <w:rPr>
        <w:rFonts w:hint="default"/>
        <w:lang w:val="pl-PL" w:eastAsia="en-US" w:bidi="ar-SA"/>
      </w:rPr>
    </w:lvl>
  </w:abstractNum>
  <w:abstractNum w:abstractNumId="29" w15:restartNumberingAfterBreak="0">
    <w:nsid w:val="5E95559C"/>
    <w:multiLevelType w:val="multilevel"/>
    <w:tmpl w:val="884A0D0E"/>
    <w:lvl w:ilvl="0">
      <w:start w:val="1"/>
      <w:numFmt w:val="decimal"/>
      <w:lvlText w:val="%1."/>
      <w:lvlJc w:val="left"/>
      <w:pPr>
        <w:ind w:left="360" w:hanging="360"/>
      </w:pPr>
      <w:rPr>
        <w:rFonts w:hint="default"/>
        <w:w w:val="100"/>
        <w:sz w:val="16"/>
        <w:szCs w:val="16"/>
        <w:lang w:val="pl-PL" w:eastAsia="en-US" w:bidi="ar-SA"/>
      </w:rPr>
    </w:lvl>
    <w:lvl w:ilvl="1">
      <w:start w:val="1"/>
      <w:numFmt w:val="lowerLetter"/>
      <w:lvlText w:val="%2)"/>
      <w:lvlJc w:val="left"/>
      <w:pPr>
        <w:ind w:left="720" w:hanging="360"/>
      </w:pPr>
      <w:rPr>
        <w:rFonts w:hint="default"/>
        <w:lang w:val="pl-PL" w:eastAsia="en-US" w:bidi="ar-SA"/>
      </w:rPr>
    </w:lvl>
    <w:lvl w:ilvl="2">
      <w:start w:val="1"/>
      <w:numFmt w:val="lowerRoman"/>
      <w:lvlText w:val="%3)"/>
      <w:lvlJc w:val="left"/>
      <w:pPr>
        <w:ind w:left="1080" w:hanging="360"/>
      </w:pPr>
      <w:rPr>
        <w:rFonts w:hint="default"/>
        <w:lang w:val="pl-PL" w:eastAsia="en-US" w:bidi="ar-SA"/>
      </w:rPr>
    </w:lvl>
    <w:lvl w:ilvl="3">
      <w:start w:val="1"/>
      <w:numFmt w:val="decimal"/>
      <w:lvlText w:val="(%4)"/>
      <w:lvlJc w:val="left"/>
      <w:pPr>
        <w:ind w:left="1440" w:hanging="360"/>
      </w:pPr>
      <w:rPr>
        <w:rFonts w:hint="default"/>
        <w:lang w:val="pl-PL" w:eastAsia="en-US" w:bidi="ar-SA"/>
      </w:rPr>
    </w:lvl>
    <w:lvl w:ilvl="4">
      <w:start w:val="1"/>
      <w:numFmt w:val="lowerLetter"/>
      <w:lvlText w:val="(%5)"/>
      <w:lvlJc w:val="left"/>
      <w:pPr>
        <w:ind w:left="1800" w:hanging="360"/>
      </w:pPr>
      <w:rPr>
        <w:rFonts w:hint="default"/>
        <w:lang w:val="pl-PL" w:eastAsia="en-US" w:bidi="ar-SA"/>
      </w:rPr>
    </w:lvl>
    <w:lvl w:ilvl="5">
      <w:start w:val="1"/>
      <w:numFmt w:val="lowerRoman"/>
      <w:lvlText w:val="(%6)"/>
      <w:lvlJc w:val="left"/>
      <w:pPr>
        <w:ind w:left="2160" w:hanging="360"/>
      </w:pPr>
      <w:rPr>
        <w:rFonts w:hint="default"/>
        <w:lang w:val="pl-PL" w:eastAsia="en-US" w:bidi="ar-SA"/>
      </w:rPr>
    </w:lvl>
    <w:lvl w:ilvl="6">
      <w:start w:val="1"/>
      <w:numFmt w:val="decimal"/>
      <w:lvlText w:val="%7."/>
      <w:lvlJc w:val="left"/>
      <w:pPr>
        <w:ind w:left="928" w:hanging="360"/>
      </w:pPr>
      <w:rPr>
        <w:rFonts w:hint="default"/>
        <w:lang w:val="pl-PL" w:eastAsia="en-US" w:bidi="ar-SA"/>
      </w:rPr>
    </w:lvl>
    <w:lvl w:ilvl="7">
      <w:start w:val="1"/>
      <w:numFmt w:val="lowerLetter"/>
      <w:lvlText w:val="%8)"/>
      <w:lvlJc w:val="left"/>
      <w:pPr>
        <w:ind w:left="2880" w:hanging="360"/>
      </w:pPr>
    </w:lvl>
    <w:lvl w:ilvl="8">
      <w:start w:val="1"/>
      <w:numFmt w:val="lowerRoman"/>
      <w:lvlText w:val="%9."/>
      <w:lvlJc w:val="left"/>
      <w:pPr>
        <w:ind w:left="3240" w:hanging="360"/>
      </w:pPr>
      <w:rPr>
        <w:rFonts w:hint="default"/>
        <w:lang w:val="pl-PL" w:eastAsia="en-US" w:bidi="ar-SA"/>
      </w:rPr>
    </w:lvl>
  </w:abstractNum>
  <w:abstractNum w:abstractNumId="30" w15:restartNumberingAfterBreak="0">
    <w:nsid w:val="63004DEF"/>
    <w:multiLevelType w:val="hybridMultilevel"/>
    <w:tmpl w:val="3E8CF2BE"/>
    <w:lvl w:ilvl="0" w:tplc="F5DA31E8">
      <w:start w:val="1"/>
      <w:numFmt w:val="decimal"/>
      <w:lvlText w:val="§ %1."/>
      <w:lvlJc w:val="left"/>
      <w:pPr>
        <w:ind w:left="100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F4053B"/>
    <w:multiLevelType w:val="hybridMultilevel"/>
    <w:tmpl w:val="4BC8B104"/>
    <w:lvl w:ilvl="0" w:tplc="04150001">
      <w:start w:val="2"/>
      <w:numFmt w:val="decimal"/>
      <w:lvlText w:val="%1."/>
      <w:lvlJc w:val="left"/>
      <w:pPr>
        <w:tabs>
          <w:tab w:val="num" w:pos="720"/>
        </w:tabs>
        <w:ind w:left="720" w:hanging="36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decimal"/>
      <w:lvlText w:val="%3)"/>
      <w:lvlJc w:val="right"/>
      <w:pPr>
        <w:tabs>
          <w:tab w:val="num" w:pos="180"/>
        </w:tabs>
        <w:ind w:left="180" w:hanging="180"/>
      </w:pPr>
      <w:rPr>
        <w:rFonts w:ascii="Arial" w:eastAsia="Times New Roman" w:hAnsi="Arial" w:cs="Arial"/>
      </w:rPr>
    </w:lvl>
    <w:lvl w:ilvl="3" w:tplc="04150001">
      <w:start w:val="1"/>
      <w:numFmt w:val="decimal"/>
      <w:lvlText w:val="%4."/>
      <w:lvlJc w:val="left"/>
      <w:pPr>
        <w:tabs>
          <w:tab w:val="num" w:pos="2880"/>
        </w:tabs>
        <w:ind w:left="2880" w:hanging="360"/>
      </w:pPr>
    </w:lvl>
    <w:lvl w:ilvl="4" w:tplc="923A4740">
      <w:start w:val="1"/>
      <w:numFmt w:val="lowerLetter"/>
      <w:lvlText w:val="%5)"/>
      <w:lvlJc w:val="left"/>
      <w:pPr>
        <w:ind w:left="360" w:hanging="360"/>
      </w:pPr>
      <w:rPr>
        <w:rFonts w:hint="default"/>
      </w:r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2" w15:restartNumberingAfterBreak="0">
    <w:nsid w:val="69C2122D"/>
    <w:multiLevelType w:val="hybridMultilevel"/>
    <w:tmpl w:val="3C0AA366"/>
    <w:lvl w:ilvl="0" w:tplc="FE84CDD8">
      <w:start w:val="1"/>
      <w:numFmt w:val="decimal"/>
      <w:lvlText w:val="%1."/>
      <w:lvlJc w:val="left"/>
      <w:pPr>
        <w:ind w:left="480" w:hanging="360"/>
      </w:pPr>
      <w:rPr>
        <w:rFonts w:ascii="Arial" w:eastAsia="Carlito" w:hAnsi="Arial" w:cs="Arial" w:hint="default"/>
        <w:w w:val="100"/>
        <w:sz w:val="20"/>
        <w:szCs w:val="20"/>
        <w:lang w:val="pl-PL" w:eastAsia="en-US" w:bidi="ar-SA"/>
      </w:rPr>
    </w:lvl>
    <w:lvl w:ilvl="1" w:tplc="FFFFFFFF">
      <w:start w:val="1"/>
      <w:numFmt w:val="lowerLetter"/>
      <w:lvlText w:val="%2)"/>
      <w:lvlJc w:val="left"/>
      <w:pPr>
        <w:ind w:left="1510" w:hanging="360"/>
      </w:pPr>
    </w:lvl>
    <w:lvl w:ilvl="2" w:tplc="FFFFFFFF">
      <w:numFmt w:val="bullet"/>
      <w:lvlText w:val="•"/>
      <w:lvlJc w:val="left"/>
      <w:pPr>
        <w:ind w:left="2541" w:hanging="360"/>
      </w:pPr>
      <w:rPr>
        <w:rFonts w:hint="default"/>
        <w:lang w:val="pl-PL" w:eastAsia="en-US" w:bidi="ar-SA"/>
      </w:rPr>
    </w:lvl>
    <w:lvl w:ilvl="3" w:tplc="FFFFFFFF">
      <w:numFmt w:val="bullet"/>
      <w:lvlText w:val="•"/>
      <w:lvlJc w:val="left"/>
      <w:pPr>
        <w:ind w:left="3571" w:hanging="360"/>
      </w:pPr>
      <w:rPr>
        <w:rFonts w:hint="default"/>
        <w:lang w:val="pl-PL" w:eastAsia="en-US" w:bidi="ar-SA"/>
      </w:rPr>
    </w:lvl>
    <w:lvl w:ilvl="4" w:tplc="FFFFFFFF">
      <w:numFmt w:val="bullet"/>
      <w:lvlText w:val="•"/>
      <w:lvlJc w:val="left"/>
      <w:pPr>
        <w:ind w:left="4602" w:hanging="360"/>
      </w:pPr>
      <w:rPr>
        <w:rFonts w:hint="default"/>
        <w:lang w:val="pl-PL" w:eastAsia="en-US" w:bidi="ar-SA"/>
      </w:rPr>
    </w:lvl>
    <w:lvl w:ilvl="5" w:tplc="FFFFFFFF">
      <w:numFmt w:val="bullet"/>
      <w:lvlText w:val="•"/>
      <w:lvlJc w:val="left"/>
      <w:pPr>
        <w:ind w:left="5633" w:hanging="360"/>
      </w:pPr>
      <w:rPr>
        <w:rFonts w:hint="default"/>
        <w:lang w:val="pl-PL" w:eastAsia="en-US" w:bidi="ar-SA"/>
      </w:rPr>
    </w:lvl>
    <w:lvl w:ilvl="6" w:tplc="FFFFFFFF">
      <w:numFmt w:val="bullet"/>
      <w:lvlText w:val="•"/>
      <w:lvlJc w:val="left"/>
      <w:pPr>
        <w:ind w:left="6663" w:hanging="360"/>
      </w:pPr>
      <w:rPr>
        <w:rFonts w:hint="default"/>
        <w:lang w:val="pl-PL" w:eastAsia="en-US" w:bidi="ar-SA"/>
      </w:rPr>
    </w:lvl>
    <w:lvl w:ilvl="7" w:tplc="FFFFFFFF">
      <w:numFmt w:val="bullet"/>
      <w:lvlText w:val="•"/>
      <w:lvlJc w:val="left"/>
      <w:pPr>
        <w:ind w:left="7694" w:hanging="360"/>
      </w:pPr>
      <w:rPr>
        <w:rFonts w:hint="default"/>
        <w:lang w:val="pl-PL" w:eastAsia="en-US" w:bidi="ar-SA"/>
      </w:rPr>
    </w:lvl>
    <w:lvl w:ilvl="8" w:tplc="FFFFFFFF">
      <w:numFmt w:val="bullet"/>
      <w:lvlText w:val="•"/>
      <w:lvlJc w:val="left"/>
      <w:pPr>
        <w:ind w:left="8725" w:hanging="360"/>
      </w:pPr>
      <w:rPr>
        <w:rFonts w:hint="default"/>
        <w:lang w:val="pl-PL" w:eastAsia="en-US" w:bidi="ar-SA"/>
      </w:rPr>
    </w:lvl>
  </w:abstractNum>
  <w:abstractNum w:abstractNumId="33" w15:restartNumberingAfterBreak="0">
    <w:nsid w:val="6B7955FC"/>
    <w:multiLevelType w:val="hybridMultilevel"/>
    <w:tmpl w:val="81C24F20"/>
    <w:lvl w:ilvl="0" w:tplc="0AE07BCA">
      <w:start w:val="1"/>
      <w:numFmt w:val="decimal"/>
      <w:lvlText w:val="%1)"/>
      <w:lvlJc w:val="left"/>
      <w:pPr>
        <w:ind w:left="644" w:hanging="360"/>
      </w:pPr>
      <w:rPr>
        <w:rFonts w:hint="default"/>
        <w:b/>
        <w:color w:val="auto"/>
        <w:u w:val="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DDC5012"/>
    <w:multiLevelType w:val="multilevel"/>
    <w:tmpl w:val="C1707262"/>
    <w:lvl w:ilvl="0">
      <w:start w:val="1"/>
      <w:numFmt w:val="decimal"/>
      <w:lvlText w:val="%1."/>
      <w:lvlJc w:val="left"/>
      <w:pPr>
        <w:ind w:left="360" w:hanging="360"/>
      </w:pPr>
      <w:rPr>
        <w:rFonts w:ascii="Carlito" w:eastAsia="Carlito" w:hAnsi="Carlito" w:cs="Carlito" w:hint="default"/>
        <w:w w:val="100"/>
        <w:sz w:val="16"/>
        <w:szCs w:val="16"/>
        <w:lang w:val="pl-PL" w:eastAsia="en-US"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E592414"/>
    <w:multiLevelType w:val="hybridMultilevel"/>
    <w:tmpl w:val="8EFCD9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825B52"/>
    <w:multiLevelType w:val="multilevel"/>
    <w:tmpl w:val="492A5B4A"/>
    <w:lvl w:ilvl="0">
      <w:start w:val="1"/>
      <w:numFmt w:val="decimal"/>
      <w:lvlText w:val="%1."/>
      <w:lvlJc w:val="left"/>
      <w:pPr>
        <w:ind w:left="360" w:hanging="360"/>
      </w:pPr>
      <w:rPr>
        <w:rFonts w:ascii="Arial" w:eastAsia="Carlito" w:hAnsi="Arial" w:cs="Arial" w:hint="default"/>
        <w:w w:val="100"/>
        <w:sz w:val="20"/>
        <w:szCs w:val="20"/>
        <w:lang w:val="pl-PL" w:eastAsia="en-US"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A270309"/>
    <w:multiLevelType w:val="multilevel"/>
    <w:tmpl w:val="C2301EEC"/>
    <w:lvl w:ilvl="0">
      <w:start w:val="1"/>
      <w:numFmt w:val="decimal"/>
      <w:lvlText w:val="%1."/>
      <w:lvlJc w:val="left"/>
      <w:pPr>
        <w:ind w:left="1352" w:hanging="360"/>
      </w:pPr>
      <w:rPr>
        <w:rFonts w:ascii="Carlito" w:eastAsia="Carlito" w:hAnsi="Carlito" w:cs="Carlito" w:hint="default"/>
        <w:w w:val="100"/>
        <w:sz w:val="22"/>
        <w:szCs w:val="16"/>
        <w:lang w:val="pl-PL" w:eastAsia="en-US" w:bidi="ar-SA"/>
      </w:rPr>
    </w:lvl>
    <w:lvl w:ilvl="1">
      <w:start w:val="1"/>
      <w:numFmt w:val="lowerLetter"/>
      <w:lvlText w:val="%2)"/>
      <w:lvlJc w:val="left"/>
      <w:pPr>
        <w:ind w:left="1712" w:hanging="360"/>
      </w:pPr>
    </w:lvl>
    <w:lvl w:ilvl="2">
      <w:start w:val="1"/>
      <w:numFmt w:val="lowerRoman"/>
      <w:lvlText w:val="%3)"/>
      <w:lvlJc w:val="left"/>
      <w:pPr>
        <w:ind w:left="2072" w:hanging="360"/>
      </w:pPr>
    </w:lvl>
    <w:lvl w:ilvl="3">
      <w:start w:val="1"/>
      <w:numFmt w:val="decimal"/>
      <w:lvlText w:val="(%4)"/>
      <w:lvlJc w:val="left"/>
      <w:pPr>
        <w:ind w:left="2432" w:hanging="360"/>
      </w:pPr>
    </w:lvl>
    <w:lvl w:ilvl="4">
      <w:start w:val="1"/>
      <w:numFmt w:val="lowerLetter"/>
      <w:lvlText w:val="(%5)"/>
      <w:lvlJc w:val="left"/>
      <w:pPr>
        <w:ind w:left="2792" w:hanging="360"/>
      </w:pPr>
    </w:lvl>
    <w:lvl w:ilvl="5">
      <w:start w:val="1"/>
      <w:numFmt w:val="lowerRoman"/>
      <w:lvlText w:val="(%6)"/>
      <w:lvlJc w:val="left"/>
      <w:pPr>
        <w:ind w:left="3152" w:hanging="360"/>
      </w:pPr>
    </w:lvl>
    <w:lvl w:ilvl="6">
      <w:start w:val="1"/>
      <w:numFmt w:val="decimal"/>
      <w:lvlText w:val="%7."/>
      <w:lvlJc w:val="left"/>
      <w:pPr>
        <w:ind w:left="3512" w:hanging="360"/>
      </w:pPr>
    </w:lvl>
    <w:lvl w:ilvl="7">
      <w:start w:val="1"/>
      <w:numFmt w:val="lowerLetter"/>
      <w:lvlText w:val="%8)"/>
      <w:lvlJc w:val="left"/>
      <w:pPr>
        <w:ind w:left="3872" w:hanging="360"/>
      </w:pPr>
    </w:lvl>
    <w:lvl w:ilvl="8">
      <w:start w:val="1"/>
      <w:numFmt w:val="lowerRoman"/>
      <w:lvlText w:val="%9."/>
      <w:lvlJc w:val="left"/>
      <w:pPr>
        <w:ind w:left="4232" w:hanging="360"/>
      </w:pPr>
    </w:lvl>
  </w:abstractNum>
  <w:abstractNum w:abstractNumId="38" w15:restartNumberingAfterBreak="0">
    <w:nsid w:val="7C4E0BEA"/>
    <w:multiLevelType w:val="multilevel"/>
    <w:tmpl w:val="39C2335A"/>
    <w:lvl w:ilvl="0">
      <w:start w:val="1"/>
      <w:numFmt w:val="decimal"/>
      <w:lvlText w:val="%1."/>
      <w:lvlJc w:val="left"/>
      <w:pPr>
        <w:ind w:left="360" w:hanging="360"/>
      </w:pPr>
      <w:rPr>
        <w:rFonts w:hint="default"/>
        <w:w w:val="100"/>
        <w:sz w:val="16"/>
        <w:szCs w:val="16"/>
        <w:lang w:val="pl-PL" w:eastAsia="en-US" w:bidi="ar-SA"/>
      </w:rPr>
    </w:lvl>
    <w:lvl w:ilvl="1">
      <w:start w:val="1"/>
      <w:numFmt w:val="lowerLetter"/>
      <w:lvlText w:val="%2)"/>
      <w:lvlJc w:val="left"/>
      <w:pPr>
        <w:ind w:left="720" w:hanging="360"/>
      </w:pPr>
      <w:rPr>
        <w:rFonts w:hint="default"/>
        <w:lang w:val="pl-PL" w:eastAsia="en-US" w:bidi="ar-SA"/>
      </w:rPr>
    </w:lvl>
    <w:lvl w:ilvl="2">
      <w:start w:val="1"/>
      <w:numFmt w:val="lowerRoman"/>
      <w:lvlText w:val="%3)"/>
      <w:lvlJc w:val="left"/>
      <w:pPr>
        <w:ind w:left="1080" w:hanging="360"/>
      </w:pPr>
      <w:rPr>
        <w:rFonts w:hint="default"/>
        <w:lang w:val="pl-PL" w:eastAsia="en-US" w:bidi="ar-SA"/>
      </w:rPr>
    </w:lvl>
    <w:lvl w:ilvl="3">
      <w:start w:val="1"/>
      <w:numFmt w:val="decimal"/>
      <w:lvlText w:val="(%4)"/>
      <w:lvlJc w:val="left"/>
      <w:pPr>
        <w:ind w:left="1440" w:hanging="360"/>
      </w:pPr>
      <w:rPr>
        <w:rFonts w:hint="default"/>
        <w:lang w:val="pl-PL" w:eastAsia="en-US" w:bidi="ar-SA"/>
      </w:rPr>
    </w:lvl>
    <w:lvl w:ilvl="4">
      <w:start w:val="1"/>
      <w:numFmt w:val="lowerLetter"/>
      <w:lvlText w:val="(%5)"/>
      <w:lvlJc w:val="left"/>
      <w:pPr>
        <w:ind w:left="1800" w:hanging="360"/>
      </w:pPr>
      <w:rPr>
        <w:rFonts w:hint="default"/>
        <w:lang w:val="pl-PL" w:eastAsia="en-US" w:bidi="ar-SA"/>
      </w:rPr>
    </w:lvl>
    <w:lvl w:ilvl="5">
      <w:start w:val="1"/>
      <w:numFmt w:val="lowerRoman"/>
      <w:lvlText w:val="(%6)"/>
      <w:lvlJc w:val="left"/>
      <w:pPr>
        <w:ind w:left="2160" w:hanging="360"/>
      </w:pPr>
      <w:rPr>
        <w:rFonts w:hint="default"/>
        <w:lang w:val="pl-PL" w:eastAsia="en-US" w:bidi="ar-SA"/>
      </w:rPr>
    </w:lvl>
    <w:lvl w:ilvl="6">
      <w:start w:val="1"/>
      <w:numFmt w:val="decimal"/>
      <w:lvlText w:val="%7."/>
      <w:lvlJc w:val="left"/>
      <w:pPr>
        <w:ind w:left="928" w:hanging="360"/>
      </w:pPr>
      <w:rPr>
        <w:rFonts w:hint="default"/>
        <w:lang w:val="pl-PL" w:eastAsia="en-US" w:bidi="ar-SA"/>
      </w:rPr>
    </w:lvl>
    <w:lvl w:ilvl="7">
      <w:start w:val="1"/>
      <w:numFmt w:val="lowerLetter"/>
      <w:lvlText w:val="%8)"/>
      <w:lvlJc w:val="left"/>
      <w:pPr>
        <w:ind w:left="2880" w:hanging="360"/>
      </w:pPr>
    </w:lvl>
    <w:lvl w:ilvl="8">
      <w:start w:val="1"/>
      <w:numFmt w:val="lowerRoman"/>
      <w:lvlText w:val="%9."/>
      <w:lvlJc w:val="left"/>
      <w:pPr>
        <w:ind w:left="3240" w:hanging="360"/>
      </w:pPr>
      <w:rPr>
        <w:rFonts w:hint="default"/>
        <w:lang w:val="pl-PL" w:eastAsia="en-US" w:bidi="ar-SA"/>
      </w:rPr>
    </w:lvl>
  </w:abstractNum>
  <w:abstractNum w:abstractNumId="39" w15:restartNumberingAfterBreak="0">
    <w:nsid w:val="7DF74DE9"/>
    <w:multiLevelType w:val="hybridMultilevel"/>
    <w:tmpl w:val="661845C4"/>
    <w:lvl w:ilvl="0" w:tplc="D2A005E8">
      <w:start w:val="1"/>
      <w:numFmt w:val="decimal"/>
      <w:lvlText w:val="%1."/>
      <w:lvlJc w:val="left"/>
      <w:pPr>
        <w:ind w:left="480" w:hanging="360"/>
      </w:pPr>
      <w:rPr>
        <w:rFonts w:ascii="Arial" w:eastAsia="Carlito" w:hAnsi="Arial" w:cs="Arial" w:hint="default"/>
        <w:w w:val="100"/>
        <w:sz w:val="20"/>
        <w:szCs w:val="20"/>
        <w:lang w:val="pl-PL" w:eastAsia="en-US" w:bidi="ar-SA"/>
      </w:rPr>
    </w:lvl>
    <w:lvl w:ilvl="1" w:tplc="B9C67D3A">
      <w:numFmt w:val="bullet"/>
      <w:lvlText w:val="•"/>
      <w:lvlJc w:val="left"/>
      <w:pPr>
        <w:ind w:left="1510" w:hanging="360"/>
      </w:pPr>
      <w:rPr>
        <w:rFonts w:hint="default"/>
        <w:lang w:val="pl-PL" w:eastAsia="en-US" w:bidi="ar-SA"/>
      </w:rPr>
    </w:lvl>
    <w:lvl w:ilvl="2" w:tplc="9724BAF6">
      <w:numFmt w:val="bullet"/>
      <w:lvlText w:val="•"/>
      <w:lvlJc w:val="left"/>
      <w:pPr>
        <w:ind w:left="2541" w:hanging="360"/>
      </w:pPr>
      <w:rPr>
        <w:rFonts w:hint="default"/>
        <w:lang w:val="pl-PL" w:eastAsia="en-US" w:bidi="ar-SA"/>
      </w:rPr>
    </w:lvl>
    <w:lvl w:ilvl="3" w:tplc="E884D16C">
      <w:numFmt w:val="bullet"/>
      <w:lvlText w:val="•"/>
      <w:lvlJc w:val="left"/>
      <w:pPr>
        <w:ind w:left="3571" w:hanging="360"/>
      </w:pPr>
      <w:rPr>
        <w:rFonts w:hint="default"/>
        <w:lang w:val="pl-PL" w:eastAsia="en-US" w:bidi="ar-SA"/>
      </w:rPr>
    </w:lvl>
    <w:lvl w:ilvl="4" w:tplc="C4520BA4">
      <w:numFmt w:val="bullet"/>
      <w:lvlText w:val="•"/>
      <w:lvlJc w:val="left"/>
      <w:pPr>
        <w:ind w:left="4602" w:hanging="360"/>
      </w:pPr>
      <w:rPr>
        <w:rFonts w:hint="default"/>
        <w:lang w:val="pl-PL" w:eastAsia="en-US" w:bidi="ar-SA"/>
      </w:rPr>
    </w:lvl>
    <w:lvl w:ilvl="5" w:tplc="E4D8C688">
      <w:numFmt w:val="bullet"/>
      <w:lvlText w:val="•"/>
      <w:lvlJc w:val="left"/>
      <w:pPr>
        <w:ind w:left="5633" w:hanging="360"/>
      </w:pPr>
      <w:rPr>
        <w:rFonts w:hint="default"/>
        <w:lang w:val="pl-PL" w:eastAsia="en-US" w:bidi="ar-SA"/>
      </w:rPr>
    </w:lvl>
    <w:lvl w:ilvl="6" w:tplc="D4FA2FD8">
      <w:numFmt w:val="bullet"/>
      <w:lvlText w:val="•"/>
      <w:lvlJc w:val="left"/>
      <w:pPr>
        <w:ind w:left="6663" w:hanging="360"/>
      </w:pPr>
      <w:rPr>
        <w:rFonts w:hint="default"/>
        <w:lang w:val="pl-PL" w:eastAsia="en-US" w:bidi="ar-SA"/>
      </w:rPr>
    </w:lvl>
    <w:lvl w:ilvl="7" w:tplc="C8CE2DBA">
      <w:numFmt w:val="bullet"/>
      <w:lvlText w:val="•"/>
      <w:lvlJc w:val="left"/>
      <w:pPr>
        <w:ind w:left="7694" w:hanging="360"/>
      </w:pPr>
      <w:rPr>
        <w:rFonts w:hint="default"/>
        <w:lang w:val="pl-PL" w:eastAsia="en-US" w:bidi="ar-SA"/>
      </w:rPr>
    </w:lvl>
    <w:lvl w:ilvl="8" w:tplc="B6E4FEF2">
      <w:numFmt w:val="bullet"/>
      <w:lvlText w:val="•"/>
      <w:lvlJc w:val="left"/>
      <w:pPr>
        <w:ind w:left="8725" w:hanging="360"/>
      </w:pPr>
      <w:rPr>
        <w:rFonts w:hint="default"/>
        <w:lang w:val="pl-PL" w:eastAsia="en-US" w:bidi="ar-SA"/>
      </w:rPr>
    </w:lvl>
  </w:abstractNum>
  <w:num w:numId="1">
    <w:abstractNumId w:val="17"/>
  </w:num>
  <w:num w:numId="2">
    <w:abstractNumId w:val="20"/>
  </w:num>
  <w:num w:numId="3">
    <w:abstractNumId w:val="27"/>
  </w:num>
  <w:num w:numId="4">
    <w:abstractNumId w:val="31"/>
  </w:num>
  <w:num w:numId="5">
    <w:abstractNumId w:val="2"/>
  </w:num>
  <w:num w:numId="6">
    <w:abstractNumId w:val="18"/>
  </w:num>
  <w:num w:numId="7">
    <w:abstractNumId w:val="11"/>
  </w:num>
  <w:num w:numId="8">
    <w:abstractNumId w:val="25"/>
  </w:num>
  <w:num w:numId="9">
    <w:abstractNumId w:val="1"/>
  </w:num>
  <w:num w:numId="10">
    <w:abstractNumId w:val="33"/>
  </w:num>
  <w:num w:numId="11">
    <w:abstractNumId w:val="35"/>
  </w:num>
  <w:num w:numId="12">
    <w:abstractNumId w:val="39"/>
  </w:num>
  <w:num w:numId="13">
    <w:abstractNumId w:val="13"/>
  </w:num>
  <w:num w:numId="14">
    <w:abstractNumId w:val="12"/>
  </w:num>
  <w:num w:numId="15">
    <w:abstractNumId w:val="9"/>
  </w:num>
  <w:num w:numId="16">
    <w:abstractNumId w:val="10"/>
  </w:num>
  <w:num w:numId="17">
    <w:abstractNumId w:val="30"/>
  </w:num>
  <w:num w:numId="18">
    <w:abstractNumId w:val="21"/>
  </w:num>
  <w:num w:numId="19">
    <w:abstractNumId w:val="32"/>
  </w:num>
  <w:num w:numId="20">
    <w:abstractNumId w:val="34"/>
  </w:num>
  <w:num w:numId="21">
    <w:abstractNumId w:val="36"/>
  </w:num>
  <w:num w:numId="22">
    <w:abstractNumId w:val="38"/>
  </w:num>
  <w:num w:numId="23">
    <w:abstractNumId w:val="5"/>
  </w:num>
  <w:num w:numId="24">
    <w:abstractNumId w:val="24"/>
  </w:num>
  <w:num w:numId="25">
    <w:abstractNumId w:val="28"/>
  </w:num>
  <w:num w:numId="26">
    <w:abstractNumId w:val="26"/>
  </w:num>
  <w:num w:numId="27">
    <w:abstractNumId w:val="29"/>
  </w:num>
  <w:num w:numId="28">
    <w:abstractNumId w:val="37"/>
  </w:num>
  <w:num w:numId="29">
    <w:abstractNumId w:val="3"/>
  </w:num>
  <w:num w:numId="30">
    <w:abstractNumId w:val="22"/>
  </w:num>
  <w:num w:numId="31">
    <w:abstractNumId w:val="14"/>
  </w:num>
  <w:num w:numId="32">
    <w:abstractNumId w:val="16"/>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9"/>
  </w:num>
  <w:num w:numId="36">
    <w:abstractNumId w:val="6"/>
  </w:num>
  <w:num w:numId="37">
    <w:abstractNumId w:val="15"/>
  </w:num>
  <w:num w:numId="38">
    <w:abstractNumId w:val="7"/>
  </w:num>
  <w:num w:numId="39">
    <w:abstractNumId w:val="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A5"/>
    <w:rsid w:val="000039B1"/>
    <w:rsid w:val="00020A66"/>
    <w:rsid w:val="0002209E"/>
    <w:rsid w:val="0002553E"/>
    <w:rsid w:val="00026BB7"/>
    <w:rsid w:val="000306D8"/>
    <w:rsid w:val="00031E99"/>
    <w:rsid w:val="000473BC"/>
    <w:rsid w:val="00051801"/>
    <w:rsid w:val="0005568A"/>
    <w:rsid w:val="000578D3"/>
    <w:rsid w:val="00057AB2"/>
    <w:rsid w:val="00060059"/>
    <w:rsid w:val="00064284"/>
    <w:rsid w:val="000649E6"/>
    <w:rsid w:val="00070D92"/>
    <w:rsid w:val="0007647E"/>
    <w:rsid w:val="00081D6B"/>
    <w:rsid w:val="000829F8"/>
    <w:rsid w:val="00096DC1"/>
    <w:rsid w:val="00097195"/>
    <w:rsid w:val="000B4058"/>
    <w:rsid w:val="000B51A0"/>
    <w:rsid w:val="000B6D2E"/>
    <w:rsid w:val="000D1866"/>
    <w:rsid w:val="000E05EC"/>
    <w:rsid w:val="000F11C0"/>
    <w:rsid w:val="000F726C"/>
    <w:rsid w:val="00106C5D"/>
    <w:rsid w:val="00107C08"/>
    <w:rsid w:val="00110429"/>
    <w:rsid w:val="00117D89"/>
    <w:rsid w:val="00125F32"/>
    <w:rsid w:val="00134502"/>
    <w:rsid w:val="001479AB"/>
    <w:rsid w:val="001533B3"/>
    <w:rsid w:val="00157D34"/>
    <w:rsid w:val="00160C2B"/>
    <w:rsid w:val="001A37CD"/>
    <w:rsid w:val="001B27F4"/>
    <w:rsid w:val="001B29A5"/>
    <w:rsid w:val="001B60C6"/>
    <w:rsid w:val="001C0780"/>
    <w:rsid w:val="001C0D69"/>
    <w:rsid w:val="001C16A1"/>
    <w:rsid w:val="001C298F"/>
    <w:rsid w:val="001C416E"/>
    <w:rsid w:val="001E0527"/>
    <w:rsid w:val="001E4455"/>
    <w:rsid w:val="001F6CCB"/>
    <w:rsid w:val="00210049"/>
    <w:rsid w:val="002138A1"/>
    <w:rsid w:val="00214843"/>
    <w:rsid w:val="00223624"/>
    <w:rsid w:val="00225223"/>
    <w:rsid w:val="00230249"/>
    <w:rsid w:val="00240F26"/>
    <w:rsid w:val="0024477A"/>
    <w:rsid w:val="00245BA4"/>
    <w:rsid w:val="00252769"/>
    <w:rsid w:val="002630A3"/>
    <w:rsid w:val="00270B99"/>
    <w:rsid w:val="00271237"/>
    <w:rsid w:val="00271B30"/>
    <w:rsid w:val="00273830"/>
    <w:rsid w:val="00276E4D"/>
    <w:rsid w:val="00281F66"/>
    <w:rsid w:val="00282B33"/>
    <w:rsid w:val="002866B2"/>
    <w:rsid w:val="00290400"/>
    <w:rsid w:val="00290DB9"/>
    <w:rsid w:val="00296A72"/>
    <w:rsid w:val="002A56F2"/>
    <w:rsid w:val="002A6453"/>
    <w:rsid w:val="002B1E16"/>
    <w:rsid w:val="002B3C99"/>
    <w:rsid w:val="002B7E50"/>
    <w:rsid w:val="002C2E0A"/>
    <w:rsid w:val="002C4A6C"/>
    <w:rsid w:val="002C4C82"/>
    <w:rsid w:val="002C671C"/>
    <w:rsid w:val="002D255C"/>
    <w:rsid w:val="002D31CF"/>
    <w:rsid w:val="002E2F00"/>
    <w:rsid w:val="002E59FC"/>
    <w:rsid w:val="002F114D"/>
    <w:rsid w:val="00301680"/>
    <w:rsid w:val="00302558"/>
    <w:rsid w:val="00306C2D"/>
    <w:rsid w:val="00327A5A"/>
    <w:rsid w:val="00331E0A"/>
    <w:rsid w:val="00341247"/>
    <w:rsid w:val="0034137C"/>
    <w:rsid w:val="00345970"/>
    <w:rsid w:val="0035076F"/>
    <w:rsid w:val="00351521"/>
    <w:rsid w:val="0036396B"/>
    <w:rsid w:val="00367AA4"/>
    <w:rsid w:val="00377E26"/>
    <w:rsid w:val="003900A0"/>
    <w:rsid w:val="003A2258"/>
    <w:rsid w:val="003A63DE"/>
    <w:rsid w:val="003C1380"/>
    <w:rsid w:val="003C419A"/>
    <w:rsid w:val="003C450A"/>
    <w:rsid w:val="003D3A5A"/>
    <w:rsid w:val="003D3BA8"/>
    <w:rsid w:val="003F05B3"/>
    <w:rsid w:val="003F4C87"/>
    <w:rsid w:val="003F514A"/>
    <w:rsid w:val="004016AD"/>
    <w:rsid w:val="00401FDB"/>
    <w:rsid w:val="0040229C"/>
    <w:rsid w:val="004041A2"/>
    <w:rsid w:val="004047F6"/>
    <w:rsid w:val="00413E74"/>
    <w:rsid w:val="0041619F"/>
    <w:rsid w:val="00416F4A"/>
    <w:rsid w:val="00423BBE"/>
    <w:rsid w:val="004438BC"/>
    <w:rsid w:val="00444F64"/>
    <w:rsid w:val="0045628E"/>
    <w:rsid w:val="0046367C"/>
    <w:rsid w:val="00466ACD"/>
    <w:rsid w:val="00475922"/>
    <w:rsid w:val="00484031"/>
    <w:rsid w:val="00491B6B"/>
    <w:rsid w:val="0049276D"/>
    <w:rsid w:val="00493B77"/>
    <w:rsid w:val="004A1025"/>
    <w:rsid w:val="004A13FD"/>
    <w:rsid w:val="004A3897"/>
    <w:rsid w:val="004C5884"/>
    <w:rsid w:val="004C654C"/>
    <w:rsid w:val="004D2BDA"/>
    <w:rsid w:val="004D31B7"/>
    <w:rsid w:val="004D7352"/>
    <w:rsid w:val="004E7AB8"/>
    <w:rsid w:val="00501FD3"/>
    <w:rsid w:val="005069FC"/>
    <w:rsid w:val="00510AAF"/>
    <w:rsid w:val="00511A4E"/>
    <w:rsid w:val="00515D87"/>
    <w:rsid w:val="00526AA4"/>
    <w:rsid w:val="005375A8"/>
    <w:rsid w:val="0054175F"/>
    <w:rsid w:val="00567C65"/>
    <w:rsid w:val="005772E8"/>
    <w:rsid w:val="0058278D"/>
    <w:rsid w:val="005864C5"/>
    <w:rsid w:val="00590651"/>
    <w:rsid w:val="00592120"/>
    <w:rsid w:val="005976E5"/>
    <w:rsid w:val="005B40E6"/>
    <w:rsid w:val="005B63E6"/>
    <w:rsid w:val="005C1128"/>
    <w:rsid w:val="005D160E"/>
    <w:rsid w:val="005D55BC"/>
    <w:rsid w:val="005E4C2F"/>
    <w:rsid w:val="005E69DC"/>
    <w:rsid w:val="005E73BF"/>
    <w:rsid w:val="005F059A"/>
    <w:rsid w:val="005F21D1"/>
    <w:rsid w:val="005F5BF6"/>
    <w:rsid w:val="00600DC1"/>
    <w:rsid w:val="00602AE4"/>
    <w:rsid w:val="006163A9"/>
    <w:rsid w:val="00623363"/>
    <w:rsid w:val="00623878"/>
    <w:rsid w:val="00631C73"/>
    <w:rsid w:val="006416D1"/>
    <w:rsid w:val="00647574"/>
    <w:rsid w:val="006510FD"/>
    <w:rsid w:val="00656018"/>
    <w:rsid w:val="00660AA2"/>
    <w:rsid w:val="00663C7C"/>
    <w:rsid w:val="00666F49"/>
    <w:rsid w:val="00670C7E"/>
    <w:rsid w:val="0067430D"/>
    <w:rsid w:val="0067735E"/>
    <w:rsid w:val="00681A40"/>
    <w:rsid w:val="006853ED"/>
    <w:rsid w:val="00685BE5"/>
    <w:rsid w:val="006A38F9"/>
    <w:rsid w:val="006A4DE4"/>
    <w:rsid w:val="006A69CE"/>
    <w:rsid w:val="006B1374"/>
    <w:rsid w:val="006B1B06"/>
    <w:rsid w:val="006C0907"/>
    <w:rsid w:val="006C535F"/>
    <w:rsid w:val="006C68AA"/>
    <w:rsid w:val="006D0AB3"/>
    <w:rsid w:val="006D39E2"/>
    <w:rsid w:val="006D6135"/>
    <w:rsid w:val="006D7956"/>
    <w:rsid w:val="006D7D98"/>
    <w:rsid w:val="00700C09"/>
    <w:rsid w:val="00702602"/>
    <w:rsid w:val="007068DB"/>
    <w:rsid w:val="00715F5F"/>
    <w:rsid w:val="00721B1F"/>
    <w:rsid w:val="00725BC1"/>
    <w:rsid w:val="00732D03"/>
    <w:rsid w:val="007341C4"/>
    <w:rsid w:val="007403B5"/>
    <w:rsid w:val="00740C50"/>
    <w:rsid w:val="00744137"/>
    <w:rsid w:val="00754DE6"/>
    <w:rsid w:val="00760E93"/>
    <w:rsid w:val="00765C96"/>
    <w:rsid w:val="007744A7"/>
    <w:rsid w:val="007748BA"/>
    <w:rsid w:val="00775C75"/>
    <w:rsid w:val="00794229"/>
    <w:rsid w:val="00794B91"/>
    <w:rsid w:val="00794EE4"/>
    <w:rsid w:val="00797449"/>
    <w:rsid w:val="007A52B9"/>
    <w:rsid w:val="007A5F2B"/>
    <w:rsid w:val="007D1C55"/>
    <w:rsid w:val="007F038D"/>
    <w:rsid w:val="00801FB2"/>
    <w:rsid w:val="00820F19"/>
    <w:rsid w:val="00822D3A"/>
    <w:rsid w:val="00826D00"/>
    <w:rsid w:val="008273B3"/>
    <w:rsid w:val="00840881"/>
    <w:rsid w:val="008462A9"/>
    <w:rsid w:val="00853C65"/>
    <w:rsid w:val="00855144"/>
    <w:rsid w:val="008603AE"/>
    <w:rsid w:val="00866251"/>
    <w:rsid w:val="008678FC"/>
    <w:rsid w:val="0087768B"/>
    <w:rsid w:val="00877B6B"/>
    <w:rsid w:val="008904BF"/>
    <w:rsid w:val="008A2E64"/>
    <w:rsid w:val="008A3EB3"/>
    <w:rsid w:val="008B15CF"/>
    <w:rsid w:val="008C37A5"/>
    <w:rsid w:val="008C7872"/>
    <w:rsid w:val="008C7976"/>
    <w:rsid w:val="009040D9"/>
    <w:rsid w:val="00905A1A"/>
    <w:rsid w:val="00907C12"/>
    <w:rsid w:val="00910146"/>
    <w:rsid w:val="00911406"/>
    <w:rsid w:val="009150A7"/>
    <w:rsid w:val="009208DC"/>
    <w:rsid w:val="0092448F"/>
    <w:rsid w:val="0093668D"/>
    <w:rsid w:val="00944327"/>
    <w:rsid w:val="00944E4F"/>
    <w:rsid w:val="009602E7"/>
    <w:rsid w:val="009621B8"/>
    <w:rsid w:val="00967339"/>
    <w:rsid w:val="00967609"/>
    <w:rsid w:val="00970493"/>
    <w:rsid w:val="00981891"/>
    <w:rsid w:val="009832E8"/>
    <w:rsid w:val="00983F01"/>
    <w:rsid w:val="00985D88"/>
    <w:rsid w:val="009959C8"/>
    <w:rsid w:val="009A4DFD"/>
    <w:rsid w:val="009D1689"/>
    <w:rsid w:val="009E0E0C"/>
    <w:rsid w:val="009E4731"/>
    <w:rsid w:val="009E5188"/>
    <w:rsid w:val="009E5A3D"/>
    <w:rsid w:val="009E5FAD"/>
    <w:rsid w:val="009F54EF"/>
    <w:rsid w:val="00A03093"/>
    <w:rsid w:val="00A1124F"/>
    <w:rsid w:val="00A23741"/>
    <w:rsid w:val="00A37EBF"/>
    <w:rsid w:val="00A44850"/>
    <w:rsid w:val="00A519B6"/>
    <w:rsid w:val="00A61B94"/>
    <w:rsid w:val="00A64B08"/>
    <w:rsid w:val="00A665AC"/>
    <w:rsid w:val="00A7100A"/>
    <w:rsid w:val="00A73ABA"/>
    <w:rsid w:val="00A81C52"/>
    <w:rsid w:val="00A85DAB"/>
    <w:rsid w:val="00A90DCC"/>
    <w:rsid w:val="00AA2F42"/>
    <w:rsid w:val="00AA3600"/>
    <w:rsid w:val="00AC3D1D"/>
    <w:rsid w:val="00AC4EA0"/>
    <w:rsid w:val="00AD078E"/>
    <w:rsid w:val="00AE09C6"/>
    <w:rsid w:val="00AF01D1"/>
    <w:rsid w:val="00AF13D0"/>
    <w:rsid w:val="00AF222B"/>
    <w:rsid w:val="00AF5461"/>
    <w:rsid w:val="00B12D6A"/>
    <w:rsid w:val="00B12E4D"/>
    <w:rsid w:val="00B13629"/>
    <w:rsid w:val="00B155E7"/>
    <w:rsid w:val="00B17B79"/>
    <w:rsid w:val="00B266A8"/>
    <w:rsid w:val="00B267BC"/>
    <w:rsid w:val="00B31FDA"/>
    <w:rsid w:val="00B341D3"/>
    <w:rsid w:val="00B36AC7"/>
    <w:rsid w:val="00B37989"/>
    <w:rsid w:val="00B42DA8"/>
    <w:rsid w:val="00B5014C"/>
    <w:rsid w:val="00B5292D"/>
    <w:rsid w:val="00B547EC"/>
    <w:rsid w:val="00B65992"/>
    <w:rsid w:val="00B75114"/>
    <w:rsid w:val="00B75ED3"/>
    <w:rsid w:val="00B85C86"/>
    <w:rsid w:val="00B86615"/>
    <w:rsid w:val="00B86A2A"/>
    <w:rsid w:val="00BB11C3"/>
    <w:rsid w:val="00BB2ED0"/>
    <w:rsid w:val="00BB43CE"/>
    <w:rsid w:val="00BC1B58"/>
    <w:rsid w:val="00BD4A2E"/>
    <w:rsid w:val="00BD500E"/>
    <w:rsid w:val="00BD74D2"/>
    <w:rsid w:val="00BF00AA"/>
    <w:rsid w:val="00C016B0"/>
    <w:rsid w:val="00C05DDE"/>
    <w:rsid w:val="00C14443"/>
    <w:rsid w:val="00C16A5E"/>
    <w:rsid w:val="00C210A5"/>
    <w:rsid w:val="00C2194E"/>
    <w:rsid w:val="00C2753C"/>
    <w:rsid w:val="00C317B2"/>
    <w:rsid w:val="00C34208"/>
    <w:rsid w:val="00C34932"/>
    <w:rsid w:val="00C374C6"/>
    <w:rsid w:val="00C408FB"/>
    <w:rsid w:val="00C755C3"/>
    <w:rsid w:val="00C77D7C"/>
    <w:rsid w:val="00C805A8"/>
    <w:rsid w:val="00C85C3F"/>
    <w:rsid w:val="00C90B22"/>
    <w:rsid w:val="00C941FA"/>
    <w:rsid w:val="00C956F4"/>
    <w:rsid w:val="00C96F47"/>
    <w:rsid w:val="00C97123"/>
    <w:rsid w:val="00CA00B2"/>
    <w:rsid w:val="00CA3F55"/>
    <w:rsid w:val="00CA414C"/>
    <w:rsid w:val="00CB1BDE"/>
    <w:rsid w:val="00CB5E8D"/>
    <w:rsid w:val="00CC12E2"/>
    <w:rsid w:val="00CC60C9"/>
    <w:rsid w:val="00CD4A3F"/>
    <w:rsid w:val="00CE1F6B"/>
    <w:rsid w:val="00CE463C"/>
    <w:rsid w:val="00CE644E"/>
    <w:rsid w:val="00D0037F"/>
    <w:rsid w:val="00D01A72"/>
    <w:rsid w:val="00D01AA4"/>
    <w:rsid w:val="00D1096C"/>
    <w:rsid w:val="00D116B9"/>
    <w:rsid w:val="00D24EAE"/>
    <w:rsid w:val="00D313AB"/>
    <w:rsid w:val="00D34467"/>
    <w:rsid w:val="00D34DA7"/>
    <w:rsid w:val="00D357BD"/>
    <w:rsid w:val="00D40868"/>
    <w:rsid w:val="00D4577D"/>
    <w:rsid w:val="00D53BD9"/>
    <w:rsid w:val="00D72662"/>
    <w:rsid w:val="00D760DE"/>
    <w:rsid w:val="00D77C3A"/>
    <w:rsid w:val="00D84010"/>
    <w:rsid w:val="00D94BA5"/>
    <w:rsid w:val="00DA3C75"/>
    <w:rsid w:val="00DB01F1"/>
    <w:rsid w:val="00DB26C0"/>
    <w:rsid w:val="00DC2940"/>
    <w:rsid w:val="00DD2192"/>
    <w:rsid w:val="00DE1972"/>
    <w:rsid w:val="00E02CB3"/>
    <w:rsid w:val="00E06142"/>
    <w:rsid w:val="00E1431E"/>
    <w:rsid w:val="00E22698"/>
    <w:rsid w:val="00E242C7"/>
    <w:rsid w:val="00E24ACF"/>
    <w:rsid w:val="00E25229"/>
    <w:rsid w:val="00E321A0"/>
    <w:rsid w:val="00E420C1"/>
    <w:rsid w:val="00E45A42"/>
    <w:rsid w:val="00E4632E"/>
    <w:rsid w:val="00E53900"/>
    <w:rsid w:val="00E547C0"/>
    <w:rsid w:val="00E86424"/>
    <w:rsid w:val="00E90D42"/>
    <w:rsid w:val="00E9170B"/>
    <w:rsid w:val="00E93A41"/>
    <w:rsid w:val="00E968EF"/>
    <w:rsid w:val="00EA3CE0"/>
    <w:rsid w:val="00EA3ECA"/>
    <w:rsid w:val="00EA43AB"/>
    <w:rsid w:val="00EA7DF0"/>
    <w:rsid w:val="00EB1503"/>
    <w:rsid w:val="00EB227D"/>
    <w:rsid w:val="00EB511B"/>
    <w:rsid w:val="00EE2CC2"/>
    <w:rsid w:val="00EF1F66"/>
    <w:rsid w:val="00EF2F91"/>
    <w:rsid w:val="00F00EE8"/>
    <w:rsid w:val="00F04BBA"/>
    <w:rsid w:val="00F070A6"/>
    <w:rsid w:val="00F1100D"/>
    <w:rsid w:val="00F1537B"/>
    <w:rsid w:val="00F35D89"/>
    <w:rsid w:val="00F51859"/>
    <w:rsid w:val="00F5314F"/>
    <w:rsid w:val="00F60E52"/>
    <w:rsid w:val="00F673A3"/>
    <w:rsid w:val="00F73469"/>
    <w:rsid w:val="00F76403"/>
    <w:rsid w:val="00F806E1"/>
    <w:rsid w:val="00F84956"/>
    <w:rsid w:val="00F9136E"/>
    <w:rsid w:val="00F93788"/>
    <w:rsid w:val="00F961C1"/>
    <w:rsid w:val="00FA02EE"/>
    <w:rsid w:val="00FA114B"/>
    <w:rsid w:val="00FA2FF9"/>
    <w:rsid w:val="00FB1F99"/>
    <w:rsid w:val="00FB2A9E"/>
    <w:rsid w:val="00FB7CEA"/>
    <w:rsid w:val="00FC1ADB"/>
    <w:rsid w:val="00FC2372"/>
    <w:rsid w:val="00FD2A55"/>
    <w:rsid w:val="00FD39D8"/>
    <w:rsid w:val="00FD50CE"/>
    <w:rsid w:val="00FD6DAE"/>
    <w:rsid w:val="00FE638A"/>
    <w:rsid w:val="00FF64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5083"/>
  <w15:chartTrackingRefBased/>
  <w15:docId w15:val="{04D4E1D3-9B30-4BDB-BC5E-72CE893E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L1,Numerowanie,Akapit z listą BS,Wypunktowanie,List Paragraph,2 heading,A_wyliczenie,K-P_odwolanie,Akapit z listą5,maz_wyliczenie,opis dzialania,BulletC,Wyliczanie,Obiekt,normalny tekst,Akapit z listą31,Bullets,List Paragraph1"/>
    <w:basedOn w:val="Normalny"/>
    <w:link w:val="AkapitzlistZnak"/>
    <w:uiPriority w:val="34"/>
    <w:qFormat/>
    <w:rsid w:val="00B5014C"/>
    <w:pPr>
      <w:ind w:left="720"/>
      <w:contextualSpacing/>
    </w:pPr>
  </w:style>
  <w:style w:type="paragraph" w:styleId="Tekstpodstawowy">
    <w:name w:val="Body Text"/>
    <w:aliases w:val="Regulacje,definicje,moj body text"/>
    <w:basedOn w:val="Normalny"/>
    <w:link w:val="TekstpodstawowyZnak"/>
    <w:rsid w:val="00225223"/>
    <w:pPr>
      <w:tabs>
        <w:tab w:val="left" w:pos="180"/>
      </w:tabs>
      <w:spacing w:after="0" w:line="240" w:lineRule="auto"/>
      <w:jc w:val="both"/>
    </w:pPr>
    <w:rPr>
      <w:rFonts w:ascii="Tahoma" w:eastAsia="Times New Roman" w:hAnsi="Tahoma" w:cs="Tahoma"/>
      <w:sz w:val="20"/>
      <w:szCs w:val="24"/>
      <w:lang w:eastAsia="pl-PL"/>
    </w:rPr>
  </w:style>
  <w:style w:type="character" w:customStyle="1" w:styleId="TekstpodstawowyZnak">
    <w:name w:val="Tekst podstawowy Znak"/>
    <w:aliases w:val="Regulacje Znak,definicje Znak,moj body text Znak"/>
    <w:basedOn w:val="Domylnaczcionkaakapitu"/>
    <w:link w:val="Tekstpodstawowy"/>
    <w:rsid w:val="00225223"/>
    <w:rPr>
      <w:rFonts w:ascii="Tahoma" w:eastAsia="Times New Roman" w:hAnsi="Tahoma" w:cs="Tahoma"/>
      <w:sz w:val="20"/>
      <w:szCs w:val="24"/>
      <w:lang w:eastAsia="pl-PL"/>
    </w:rPr>
  </w:style>
  <w:style w:type="paragraph" w:styleId="Tekstdymka">
    <w:name w:val="Balloon Text"/>
    <w:basedOn w:val="Normalny"/>
    <w:link w:val="TekstdymkaZnak"/>
    <w:uiPriority w:val="99"/>
    <w:semiHidden/>
    <w:unhideWhenUsed/>
    <w:rsid w:val="002E2F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2F00"/>
    <w:rPr>
      <w:rFonts w:ascii="Segoe UI" w:hAnsi="Segoe UI" w:cs="Segoe UI"/>
      <w:sz w:val="18"/>
      <w:szCs w:val="18"/>
    </w:rPr>
  </w:style>
  <w:style w:type="character" w:styleId="Hipercze">
    <w:name w:val="Hyperlink"/>
    <w:uiPriority w:val="99"/>
    <w:unhideWhenUsed/>
    <w:rsid w:val="006D39E2"/>
    <w:rPr>
      <w:color w:val="0000FF"/>
      <w:u w:val="single"/>
    </w:rPr>
  </w:style>
  <w:style w:type="paragraph" w:styleId="Bezodstpw">
    <w:name w:val="No Spacing"/>
    <w:qFormat/>
    <w:rsid w:val="006853ED"/>
    <w:pPr>
      <w:suppressAutoHyphens/>
      <w:spacing w:after="0" w:line="240" w:lineRule="auto"/>
    </w:pPr>
    <w:rPr>
      <w:rFonts w:ascii="Calibri" w:eastAsia="Calibri" w:hAnsi="Calibri" w:cs="Times New Roman"/>
      <w:lang w:eastAsia="zh-CN"/>
    </w:rPr>
  </w:style>
  <w:style w:type="character" w:customStyle="1" w:styleId="markedcontent">
    <w:name w:val="markedcontent"/>
    <w:basedOn w:val="Domylnaczcionkaakapitu"/>
    <w:rsid w:val="006853ED"/>
  </w:style>
  <w:style w:type="paragraph" w:customStyle="1" w:styleId="Standard">
    <w:name w:val="Standard"/>
    <w:rsid w:val="006853ED"/>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character" w:customStyle="1" w:styleId="AkapitzlistZnak">
    <w:name w:val="Akapit z listą Znak"/>
    <w:aliases w:val="CW_Lista Znak,L1 Znak,Numerowanie Znak,Akapit z listą BS Znak,Wypunktowanie Znak,List Paragraph Znak,2 heading Znak,A_wyliczenie Znak,K-P_odwolanie Znak,Akapit z listą5 Znak,maz_wyliczenie Znak,opis dzialania Znak,BulletC Znak"/>
    <w:link w:val="Akapitzlist"/>
    <w:uiPriority w:val="34"/>
    <w:qFormat/>
    <w:locked/>
    <w:rsid w:val="006853ED"/>
  </w:style>
  <w:style w:type="paragraph" w:customStyle="1" w:styleId="Default">
    <w:name w:val="Default"/>
    <w:rsid w:val="00685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semiHidden/>
    <w:unhideWhenUsed/>
    <w:rsid w:val="006853ED"/>
    <w:pPr>
      <w:spacing w:before="100" w:beforeAutospacing="1" w:after="119"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744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44A7"/>
  </w:style>
  <w:style w:type="paragraph" w:styleId="Stopka">
    <w:name w:val="footer"/>
    <w:basedOn w:val="Normalny"/>
    <w:link w:val="StopkaZnak"/>
    <w:uiPriority w:val="99"/>
    <w:unhideWhenUsed/>
    <w:rsid w:val="007744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44A7"/>
  </w:style>
  <w:style w:type="character" w:customStyle="1" w:styleId="Nierozpoznanawzmianka1">
    <w:name w:val="Nierozpoznana wzmianka1"/>
    <w:basedOn w:val="Domylnaczcionkaakapitu"/>
    <w:uiPriority w:val="99"/>
    <w:semiHidden/>
    <w:unhideWhenUsed/>
    <w:rsid w:val="006B1B06"/>
    <w:rPr>
      <w:color w:val="605E5C"/>
      <w:shd w:val="clear" w:color="auto" w:fill="E1DFDD"/>
    </w:rPr>
  </w:style>
  <w:style w:type="table" w:styleId="Tabela-Siatka">
    <w:name w:val="Table Grid"/>
    <w:basedOn w:val="Standardowy"/>
    <w:uiPriority w:val="39"/>
    <w:rsid w:val="006D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913391">
      <w:bodyDiv w:val="1"/>
      <w:marLeft w:val="0"/>
      <w:marRight w:val="0"/>
      <w:marTop w:val="0"/>
      <w:marBottom w:val="0"/>
      <w:divBdr>
        <w:top w:val="none" w:sz="0" w:space="0" w:color="auto"/>
        <w:left w:val="none" w:sz="0" w:space="0" w:color="auto"/>
        <w:bottom w:val="none" w:sz="0" w:space="0" w:color="auto"/>
        <w:right w:val="none" w:sz="0" w:space="0" w:color="auto"/>
      </w:divBdr>
      <w:divsChild>
        <w:div w:id="1456412491">
          <w:marLeft w:val="0"/>
          <w:marRight w:val="0"/>
          <w:marTop w:val="0"/>
          <w:marBottom w:val="0"/>
          <w:divBdr>
            <w:top w:val="none" w:sz="0" w:space="0" w:color="auto"/>
            <w:left w:val="none" w:sz="0" w:space="0" w:color="auto"/>
            <w:bottom w:val="none" w:sz="0" w:space="0" w:color="auto"/>
            <w:right w:val="none" w:sz="0" w:space="0" w:color="auto"/>
          </w:divBdr>
          <w:divsChild>
            <w:div w:id="603878704">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tiz.osssg@strazgraniczn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at.gov.pl/obszary-tematyczne/ceny-handel/wskazniki-c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A2049-CF31-4920-A611-13FBD938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3871</Words>
  <Characters>23230</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Straż Graniczna</Company>
  <LinksUpToDate>false</LinksUpToDate>
  <CharactersWithSpaces>27047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Pasternak Jolanta</dc:creator>
  <cp:keywords/>
  <dc:description/>
  <cp:lastModifiedBy>Wilk Katarzyna</cp:lastModifiedBy>
  <cp:revision>11</cp:revision>
  <cp:lastPrinted>2025-09-23T05:11:00Z</cp:lastPrinted>
  <dcterms:created xsi:type="dcterms:W3CDTF">2025-10-08T12:47:00Z</dcterms:created>
  <dcterms:modified xsi:type="dcterms:W3CDTF">2025-10-10T09:48:00Z</dcterms:modified>
</cp:coreProperties>
</file>